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F6" w:rsidRDefault="00464BF8" w:rsidP="00464BF8">
      <w:pPr>
        <w:pStyle w:val="a8"/>
        <w:spacing w:line="312" w:lineRule="auto"/>
        <w:ind w:leftChars="65" w:left="136" w:rightChars="-230" w:right="-483" w:firstLineChars="350" w:firstLine="984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-102226</wp:posOffset>
            </wp:positionH>
            <wp:positionV relativeFrom="paragraph">
              <wp:posOffset>-21770</wp:posOffset>
            </wp:positionV>
            <wp:extent cx="690634" cy="436728"/>
            <wp:effectExtent l="1905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34" cy="436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沈阳市第十人民医院医疗器械</w:t>
      </w:r>
      <w:r w:rsidR="001B5255">
        <w:rPr>
          <w:rFonts w:asciiTheme="minorEastAsia" w:eastAsiaTheme="minorEastAsia" w:hAnsiTheme="minorEastAsia" w:hint="eastAsia"/>
          <w:b/>
          <w:bCs/>
          <w:sz w:val="28"/>
          <w:szCs w:val="28"/>
        </w:rPr>
        <w:t>临床试验机构归档目录（试剂盒）</w:t>
      </w:r>
    </w:p>
    <w:p w:rsidR="00AA7DF6" w:rsidRDefault="001B5255">
      <w:pPr>
        <w:spacing w:line="312" w:lineRule="auto"/>
        <w:ind w:leftChars="-202" w:hangingChars="201" w:hanging="424"/>
        <w:jc w:val="left"/>
        <w:rPr>
          <w:b/>
          <w:u w:val="single"/>
        </w:rPr>
      </w:pPr>
      <w:r>
        <w:rPr>
          <w:b/>
        </w:rPr>
        <w:t>项目</w:t>
      </w:r>
      <w:r w:rsidR="00464BF8">
        <w:rPr>
          <w:rFonts w:hint="eastAsia"/>
          <w:b/>
        </w:rPr>
        <w:t>编</w:t>
      </w:r>
      <w:r>
        <w:rPr>
          <w:b/>
        </w:rPr>
        <w:t>号</w:t>
      </w:r>
      <w:r>
        <w:rPr>
          <w:u w:val="single"/>
        </w:rPr>
        <w:t>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            </w:t>
      </w:r>
      <w:r>
        <w:rPr>
          <w:rFonts w:hint="eastAsia"/>
          <w:u w:val="single"/>
        </w:rPr>
        <w:t xml:space="preserve"> </w:t>
      </w:r>
      <w:r w:rsidR="00464BF8">
        <w:rPr>
          <w:rFonts w:hint="eastAsia"/>
          <w:b/>
        </w:rPr>
        <w:t>试验科室</w:t>
      </w:r>
      <w:r>
        <w:rPr>
          <w:rFonts w:hint="eastAsia"/>
          <w:b/>
          <w:u w:val="single"/>
        </w:rPr>
        <w:t xml:space="preserve">                      </w:t>
      </w:r>
      <w:r w:rsidR="00464BF8">
        <w:rPr>
          <w:rFonts w:hint="eastAsia"/>
          <w:b/>
        </w:rPr>
        <w:t>主要研究者：</w:t>
      </w:r>
      <w:r>
        <w:rPr>
          <w:u w:val="single"/>
        </w:rPr>
        <w:t xml:space="preserve"> </w:t>
      </w:r>
      <w:r>
        <w:rPr>
          <w:rFonts w:hint="eastAsia"/>
          <w:b/>
          <w:u w:val="single"/>
        </w:rPr>
        <w:t xml:space="preserve">       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b/>
          <w:u w:val="single"/>
        </w:rPr>
        <w:t xml:space="preserve">           </w:t>
      </w:r>
    </w:p>
    <w:p w:rsidR="00AA7DF6" w:rsidRDefault="001B5255">
      <w:pPr>
        <w:spacing w:line="312" w:lineRule="auto"/>
        <w:ind w:leftChars="-202" w:left="592" w:rightChars="-230" w:right="-483" w:hangingChars="482" w:hanging="1016"/>
        <w:rPr>
          <w:u w:val="single"/>
        </w:rPr>
      </w:pPr>
      <w:r>
        <w:rPr>
          <w:rFonts w:hint="eastAsia"/>
          <w:b/>
          <w:szCs w:val="21"/>
        </w:rPr>
        <w:t>项目名称：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     </w:t>
      </w:r>
      <w:r>
        <w:rPr>
          <w:u w:val="single"/>
        </w:rPr>
        <w:t xml:space="preserve">       </w:t>
      </w:r>
    </w:p>
    <w:p w:rsidR="00AA7DF6" w:rsidRDefault="001B5255">
      <w:pPr>
        <w:spacing w:line="360" w:lineRule="auto"/>
        <w:ind w:leftChars="-202" w:hangingChars="201" w:hanging="424"/>
        <w:rPr>
          <w:b/>
        </w:rPr>
      </w:pPr>
      <w:r>
        <w:rPr>
          <w:rFonts w:hint="eastAsia"/>
          <w:b/>
        </w:rPr>
        <w:t>申办单位</w:t>
      </w:r>
      <w:r>
        <w:rPr>
          <w:b/>
        </w:rPr>
        <w:t>：</w:t>
      </w:r>
      <w:r>
        <w:rPr>
          <w:rFonts w:hint="eastAsia"/>
          <w:b/>
          <w:u w:val="single"/>
        </w:rPr>
        <w:t xml:space="preserve">  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  <w:b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</w:rPr>
        <w:t>CRO</w:t>
      </w:r>
      <w:r>
        <w:rPr>
          <w:rFonts w:hint="eastAsia"/>
          <w:b/>
        </w:rPr>
        <w:t>：</w:t>
      </w:r>
      <w:r>
        <w:rPr>
          <w:rFonts w:hint="eastAsia"/>
          <w:u w:val="single"/>
        </w:rPr>
        <w:t xml:space="preserve">                                              </w:t>
      </w:r>
    </w:p>
    <w:tbl>
      <w:tblPr>
        <w:tblpPr w:leftFromText="180" w:rightFromText="180" w:vertAnchor="text" w:horzAnchor="page" w:tblpX="778" w:tblpY="48"/>
        <w:tblOverlap w:val="never"/>
        <w:tblW w:w="6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6064"/>
        <w:gridCol w:w="1049"/>
        <w:gridCol w:w="756"/>
        <w:gridCol w:w="698"/>
        <w:gridCol w:w="1530"/>
      </w:tblGrid>
      <w:tr w:rsidR="00AA7DF6" w:rsidTr="004C5BC9">
        <w:trPr>
          <w:trHeight w:hRule="exact" w:val="379"/>
        </w:trPr>
        <w:tc>
          <w:tcPr>
            <w:tcW w:w="301" w:type="pct"/>
            <w:vAlign w:val="center"/>
          </w:tcPr>
          <w:p w:rsidR="00AA7DF6" w:rsidRDefault="001B5255">
            <w:pPr>
              <w:spacing w:before="50" w:after="50" w:line="30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822" w:type="pct"/>
            <w:vAlign w:val="center"/>
          </w:tcPr>
          <w:p w:rsidR="00AA7DF6" w:rsidRDefault="001B5255">
            <w:pPr>
              <w:spacing w:before="50" w:after="50" w:line="30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临床试验保存文件</w:t>
            </w:r>
          </w:p>
        </w:tc>
        <w:tc>
          <w:tcPr>
            <w:tcW w:w="488" w:type="pct"/>
            <w:vAlign w:val="center"/>
          </w:tcPr>
          <w:p w:rsidR="00AA7DF6" w:rsidRDefault="001B5255">
            <w:pPr>
              <w:spacing w:before="50" w:after="50" w:line="300" w:lineRule="exact"/>
              <w:ind w:leftChars="-100" w:left="-210" w:rightChars="-100" w:right="-210" w:firstLineChars="50" w:firstLine="90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临床试验机构</w:t>
            </w:r>
          </w:p>
        </w:tc>
        <w:tc>
          <w:tcPr>
            <w:tcW w:w="677" w:type="pct"/>
            <w:gridSpan w:val="2"/>
            <w:vAlign w:val="center"/>
          </w:tcPr>
          <w:p w:rsidR="00AA7DF6" w:rsidRDefault="001B5255">
            <w:pPr>
              <w:spacing w:before="50" w:after="50" w:line="30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资料完整性</w:t>
            </w:r>
          </w:p>
          <w:p w:rsidR="00AA7DF6" w:rsidRDefault="00AA7DF6">
            <w:pPr>
              <w:spacing w:before="50" w:after="50" w:line="300" w:lineRule="exact"/>
              <w:jc w:val="center"/>
              <w:rPr>
                <w:rFonts w:ascii="宋体"/>
                <w:b/>
                <w:sz w:val="18"/>
                <w:szCs w:val="18"/>
              </w:rPr>
            </w:pPr>
          </w:p>
          <w:p w:rsidR="00AA7DF6" w:rsidRDefault="00AA7DF6">
            <w:pPr>
              <w:spacing w:before="50" w:after="50" w:line="300" w:lineRule="exac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712" w:type="pct"/>
            <w:vAlign w:val="center"/>
          </w:tcPr>
          <w:p w:rsidR="00AA7DF6" w:rsidRDefault="001B5255">
            <w:pPr>
              <w:spacing w:before="50" w:after="50" w:line="30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AA7DF6" w:rsidTr="004C5BC9">
        <w:trPr>
          <w:trHeight w:hRule="exact" w:val="381"/>
        </w:trPr>
        <w:tc>
          <w:tcPr>
            <w:tcW w:w="301" w:type="pct"/>
            <w:vAlign w:val="center"/>
          </w:tcPr>
          <w:p w:rsidR="00AA7DF6" w:rsidRDefault="001B5255">
            <w:pPr>
              <w:spacing w:before="50" w:after="50" w:line="30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2822" w:type="pct"/>
            <w:vAlign w:val="center"/>
          </w:tcPr>
          <w:p w:rsidR="00AA7DF6" w:rsidRDefault="004C5BC9">
            <w:pPr>
              <w:spacing w:before="50" w:after="50"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体外诊断试剂临床试验申请表</w:t>
            </w:r>
          </w:p>
        </w:tc>
        <w:tc>
          <w:tcPr>
            <w:tcW w:w="488" w:type="pct"/>
            <w:vAlign w:val="center"/>
          </w:tcPr>
          <w:p w:rsidR="00AA7DF6" w:rsidRDefault="001B5255">
            <w:pPr>
              <w:spacing w:before="50" w:after="50" w:line="300" w:lineRule="exact"/>
              <w:ind w:rightChars="-100" w:right="-210"/>
              <w:jc w:val="lef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AA7DF6" w:rsidRDefault="00AA7DF6">
            <w:pPr>
              <w:spacing w:before="50" w:after="50" w:line="300" w:lineRule="exac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:rsidR="00AA7DF6" w:rsidRDefault="00AA7DF6">
            <w:pPr>
              <w:spacing w:before="50" w:after="50" w:line="300" w:lineRule="exac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712" w:type="pct"/>
            <w:vAlign w:val="center"/>
          </w:tcPr>
          <w:p w:rsidR="00AA7DF6" w:rsidRDefault="00AA7DF6">
            <w:pPr>
              <w:spacing w:before="50" w:after="50" w:line="300" w:lineRule="exac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</w:tr>
      <w:tr w:rsidR="004C5BC9" w:rsidTr="004C5BC9">
        <w:trPr>
          <w:trHeight w:hRule="exact" w:val="333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研究者手册或产品说明书（更新版）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39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试验方案及其修正案（已签名）（更新版）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63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原始数据记录表（更新版）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88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试验用医疗器械合格检验报告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60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22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试验用医疗器械研制符合适用的医疗器械生产质量管理规范声明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76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7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知情同意书文本（或免知情的说明）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22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8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22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临床试验协议或合同（已签名）（临床试验机构和研究者、申办者）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54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9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伦理委员会审查意见及伦理委员成员表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75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10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药品监督管理部门对临床试验方案的许可、备案文件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92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11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经授权参与临床试验的研究人员签名的履历和资质证明（近三年）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63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12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试验用试剂的相关材料、运送记录及运货单等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66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13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试验用相关物资的接受记录及运货单等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22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14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项目启动会签到表，启动会相关</w:t>
            </w:r>
            <w:r>
              <w:rPr>
                <w:rFonts w:hint="eastAsia"/>
                <w:sz w:val="18"/>
                <w:szCs w:val="18"/>
              </w:rPr>
              <w:t>PPT</w:t>
            </w:r>
            <w:r>
              <w:rPr>
                <w:rFonts w:hint="eastAsia"/>
                <w:sz w:val="18"/>
                <w:szCs w:val="18"/>
              </w:rPr>
              <w:t>及来往通信记录等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61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15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rPr>
                <w:rFonts w:ascii="宋体"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遗传办批件、申请书、</w:t>
            </w:r>
            <w:r>
              <w:rPr>
                <w:rFonts w:hint="eastAsia"/>
                <w:color w:val="000000"/>
                <w:sz w:val="18"/>
                <w:szCs w:val="18"/>
              </w:rPr>
              <w:t>承诺书（法人及</w:t>
            </w:r>
            <w:r>
              <w:rPr>
                <w:rFonts w:hint="eastAsia"/>
                <w:color w:val="000000"/>
                <w:sz w:val="18"/>
                <w:szCs w:val="18"/>
              </w:rPr>
              <w:t>PI</w:t>
            </w:r>
            <w:r>
              <w:rPr>
                <w:rFonts w:hint="eastAsia"/>
                <w:color w:val="000000"/>
                <w:sz w:val="18"/>
                <w:szCs w:val="18"/>
              </w:rPr>
              <w:t>）（若有）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15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16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监查访视计划及监查报告</w:t>
            </w:r>
            <w:r w:rsidR="0001420E">
              <w:rPr>
                <w:rFonts w:hint="eastAsia"/>
                <w:sz w:val="18"/>
                <w:szCs w:val="18"/>
              </w:rPr>
              <w:t>、质控文件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91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17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rPr>
                <w:rFonts w:ascii="宋体"/>
                <w:sz w:val="18"/>
                <w:szCs w:val="18"/>
                <w:highlight w:val="yellow"/>
              </w:rPr>
            </w:pPr>
            <w:r>
              <w:rPr>
                <w:rFonts w:ascii="宋体" w:hint="eastAsia"/>
                <w:sz w:val="18"/>
                <w:szCs w:val="18"/>
              </w:rPr>
              <w:t>伦理委员会递交信及批复函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294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18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22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申办者对严重不良事件和可能导致严重不良事件的器械缺陷的报告（若有）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59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已签名的知情同意书（若有）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75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试验所用仪器效验证明（若有）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40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21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预试验记录表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59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22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试验数据记录表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59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23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受试者鉴认代码表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67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24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受试者筛选表与入选表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hRule="exact" w:val="355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25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研究者授权表或研究者签名样张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val="366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26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试验用设备使用保养记录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val="407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27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试验用试剂保存（温度、条件）记录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val="362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28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试验用试剂回收记录或销毁记录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保存原件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val="336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29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临床试验小结或临床试验报告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val="357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30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统计分析及总结报告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val="356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31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申办方公司资质及CRO公司资质及申办方委托函等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保存</w:t>
            </w: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  <w:tr w:rsidR="004C5BC9" w:rsidTr="004C5BC9">
        <w:trPr>
          <w:trHeight w:val="356"/>
        </w:trPr>
        <w:tc>
          <w:tcPr>
            <w:tcW w:w="301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32</w:t>
            </w:r>
          </w:p>
        </w:tc>
        <w:tc>
          <w:tcPr>
            <w:tcW w:w="282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其他</w:t>
            </w:r>
          </w:p>
        </w:tc>
        <w:tc>
          <w:tcPr>
            <w:tcW w:w="488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4C5BC9" w:rsidRDefault="004C5BC9" w:rsidP="004C5BC9">
            <w:pPr>
              <w:spacing w:before="50" w:after="50" w:line="160" w:lineRule="exact"/>
              <w:jc w:val="left"/>
              <w:rPr>
                <w:rFonts w:ascii="宋体"/>
                <w:szCs w:val="21"/>
              </w:rPr>
            </w:pPr>
          </w:p>
        </w:tc>
      </w:tr>
    </w:tbl>
    <w:p w:rsidR="00AA7DF6" w:rsidRDefault="00AA7DF6" w:rsidP="0001420E">
      <w:pPr>
        <w:spacing w:beforeLines="50"/>
        <w:ind w:firstLineChars="150" w:firstLine="316"/>
        <w:rPr>
          <w:b/>
        </w:rPr>
      </w:pPr>
    </w:p>
    <w:p w:rsidR="00AA7DF6" w:rsidRDefault="001B5255" w:rsidP="00FA5AAD">
      <w:pPr>
        <w:spacing w:beforeLines="50"/>
        <w:ind w:firstLineChars="150" w:firstLine="316"/>
      </w:pPr>
      <w:bookmarkStart w:id="0" w:name="_GoBack"/>
      <w:bookmarkEnd w:id="0"/>
      <w:r>
        <w:rPr>
          <w:rFonts w:hint="eastAsia"/>
          <w:b/>
        </w:rPr>
        <w:t>送交人：</w:t>
      </w:r>
      <w:r>
        <w:rPr>
          <w:rFonts w:hint="eastAsia"/>
          <w:b/>
          <w:u w:val="single"/>
        </w:rPr>
        <w:t xml:space="preserve">                </w:t>
      </w:r>
      <w:r>
        <w:rPr>
          <w:rFonts w:hint="eastAsia"/>
          <w:b/>
        </w:rPr>
        <w:t>归档人：</w:t>
      </w:r>
      <w:r>
        <w:rPr>
          <w:rFonts w:hint="eastAsia"/>
        </w:rPr>
        <w:t xml:space="preserve"> </w:t>
      </w:r>
      <w:r>
        <w:rPr>
          <w:u w:val="single"/>
        </w:rPr>
        <w:t xml:space="preserve">               </w:t>
      </w:r>
      <w:r>
        <w:rPr>
          <w:rFonts w:hint="eastAsia"/>
          <w:b/>
        </w:rPr>
        <w:t xml:space="preserve">   </w:t>
      </w:r>
      <w:r>
        <w:rPr>
          <w:rFonts w:hint="eastAsia"/>
          <w:b/>
        </w:rPr>
        <w:t>归档日期：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</w:t>
      </w:r>
    </w:p>
    <w:sectPr w:rsidR="00AA7DF6" w:rsidSect="00AA7DF6">
      <w:footerReference w:type="default" r:id="rId8"/>
      <w:pgSz w:w="11906" w:h="16838"/>
      <w:pgMar w:top="851" w:right="1588" w:bottom="567" w:left="1588" w:header="851" w:footer="21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DD0" w:rsidRDefault="00302DD0" w:rsidP="00AA7DF6">
      <w:r>
        <w:separator/>
      </w:r>
    </w:p>
  </w:endnote>
  <w:endnote w:type="continuationSeparator" w:id="0">
    <w:p w:rsidR="00302DD0" w:rsidRDefault="00302DD0" w:rsidP="00AA7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..ì.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F6" w:rsidRDefault="001B5255">
    <w:pPr>
      <w:pStyle w:val="a5"/>
    </w:pPr>
    <w:r>
      <w:rPr>
        <w:rFonts w:hint="eastAsia"/>
      </w:rPr>
      <w:t xml:space="preserve"> </w:t>
    </w:r>
  </w:p>
  <w:p w:rsidR="00AA7DF6" w:rsidRDefault="00AA7D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DD0" w:rsidRDefault="00302DD0" w:rsidP="00AA7DF6">
      <w:r>
        <w:separator/>
      </w:r>
    </w:p>
  </w:footnote>
  <w:footnote w:type="continuationSeparator" w:id="0">
    <w:p w:rsidR="00302DD0" w:rsidRDefault="00302DD0" w:rsidP="00AA7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1C9"/>
    <w:rsid w:val="00001253"/>
    <w:rsid w:val="00011854"/>
    <w:rsid w:val="0001420E"/>
    <w:rsid w:val="0001671F"/>
    <w:rsid w:val="0002230C"/>
    <w:rsid w:val="0004368E"/>
    <w:rsid w:val="000B4868"/>
    <w:rsid w:val="00186874"/>
    <w:rsid w:val="001B5255"/>
    <w:rsid w:val="001F2B5F"/>
    <w:rsid w:val="002B3C44"/>
    <w:rsid w:val="00302DD0"/>
    <w:rsid w:val="00347BE5"/>
    <w:rsid w:val="00393625"/>
    <w:rsid w:val="0042571C"/>
    <w:rsid w:val="00450CCD"/>
    <w:rsid w:val="004601B8"/>
    <w:rsid w:val="00464BF8"/>
    <w:rsid w:val="00471CDA"/>
    <w:rsid w:val="004C5BC9"/>
    <w:rsid w:val="004E33C9"/>
    <w:rsid w:val="00504E67"/>
    <w:rsid w:val="005514A9"/>
    <w:rsid w:val="005800F4"/>
    <w:rsid w:val="005A3CCA"/>
    <w:rsid w:val="0061650C"/>
    <w:rsid w:val="00647EE0"/>
    <w:rsid w:val="006561D0"/>
    <w:rsid w:val="006C4087"/>
    <w:rsid w:val="006D3554"/>
    <w:rsid w:val="006F1A9E"/>
    <w:rsid w:val="007761D6"/>
    <w:rsid w:val="00781B0E"/>
    <w:rsid w:val="007D56BA"/>
    <w:rsid w:val="007D684A"/>
    <w:rsid w:val="008341C9"/>
    <w:rsid w:val="00855AD2"/>
    <w:rsid w:val="008D3CAA"/>
    <w:rsid w:val="00965545"/>
    <w:rsid w:val="009F6233"/>
    <w:rsid w:val="00A51456"/>
    <w:rsid w:val="00A80504"/>
    <w:rsid w:val="00AA7DF6"/>
    <w:rsid w:val="00AB0718"/>
    <w:rsid w:val="00AE29DC"/>
    <w:rsid w:val="00B34D5E"/>
    <w:rsid w:val="00B52738"/>
    <w:rsid w:val="00B86807"/>
    <w:rsid w:val="00B96569"/>
    <w:rsid w:val="00C107C6"/>
    <w:rsid w:val="00DA2592"/>
    <w:rsid w:val="00DB6F89"/>
    <w:rsid w:val="00DC08AE"/>
    <w:rsid w:val="00E45EC9"/>
    <w:rsid w:val="00E716EC"/>
    <w:rsid w:val="00E762AE"/>
    <w:rsid w:val="00E81070"/>
    <w:rsid w:val="00F05162"/>
    <w:rsid w:val="00F20D30"/>
    <w:rsid w:val="00F97056"/>
    <w:rsid w:val="00FA5AAD"/>
    <w:rsid w:val="00FA624E"/>
    <w:rsid w:val="00FD41E6"/>
    <w:rsid w:val="5A05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F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A7DF6"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A7DF6"/>
    <w:rPr>
      <w:sz w:val="18"/>
      <w:szCs w:val="18"/>
    </w:rPr>
  </w:style>
  <w:style w:type="paragraph" w:styleId="a5">
    <w:name w:val="footer"/>
    <w:basedOn w:val="a"/>
    <w:link w:val="Char1"/>
    <w:uiPriority w:val="99"/>
    <w:rsid w:val="00AA7DF6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宋体"/>
      <w:color w:val="000000"/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A7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AA7DF6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color w:val="000000"/>
      <w:kern w:val="0"/>
      <w:sz w:val="24"/>
      <w:szCs w:val="30"/>
    </w:rPr>
  </w:style>
  <w:style w:type="character" w:customStyle="1" w:styleId="Char1">
    <w:name w:val="页脚 Char"/>
    <w:basedOn w:val="a0"/>
    <w:link w:val="a5"/>
    <w:uiPriority w:val="99"/>
    <w:rsid w:val="00AA7DF6"/>
    <w:rPr>
      <w:rFonts w:ascii="仿宋_GB2312" w:eastAsia="仿宋_GB2312" w:hAnsi="宋体" w:cs="Times New Roman"/>
      <w:color w:val="000000"/>
      <w:kern w:val="0"/>
      <w:sz w:val="18"/>
      <w:szCs w:val="18"/>
    </w:rPr>
  </w:style>
  <w:style w:type="paragraph" w:customStyle="1" w:styleId="Default">
    <w:name w:val="Default"/>
    <w:qFormat/>
    <w:rsid w:val="00AA7DF6"/>
    <w:pPr>
      <w:widowControl w:val="0"/>
      <w:autoSpaceDE w:val="0"/>
      <w:autoSpaceDN w:val="0"/>
      <w:adjustRightInd w:val="0"/>
    </w:pPr>
    <w:rPr>
      <w:rFonts w:ascii="..ì." w:eastAsia="..ì." w:hAnsi="Times New Roman" w:cs="..ì."/>
      <w:color w:val="000000"/>
      <w:sz w:val="24"/>
      <w:szCs w:val="24"/>
    </w:rPr>
  </w:style>
  <w:style w:type="character" w:customStyle="1" w:styleId="Char">
    <w:name w:val="正文文本 Char"/>
    <w:basedOn w:val="a0"/>
    <w:link w:val="a3"/>
    <w:qFormat/>
    <w:rsid w:val="00AA7DF6"/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8">
    <w:name w:val="List Paragraph"/>
    <w:basedOn w:val="a"/>
    <w:uiPriority w:val="34"/>
    <w:qFormat/>
    <w:rsid w:val="00AA7DF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AA7DF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AA7D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6</cp:revision>
  <cp:lastPrinted>2017-02-14T02:29:00Z</cp:lastPrinted>
  <dcterms:created xsi:type="dcterms:W3CDTF">2018-08-16T00:00:00Z</dcterms:created>
  <dcterms:modified xsi:type="dcterms:W3CDTF">2021-02-25T02:34:00Z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