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7AD6E">
      <w:pPr>
        <w:widowControl/>
        <w:jc w:val="center"/>
        <w:rPr>
          <w:rFonts w:hint="eastAsia" w:ascii="宋体" w:hAnsi="宋体"/>
          <w:b/>
          <w:bCs/>
          <w:sz w:val="52"/>
          <w:szCs w:val="52"/>
        </w:rPr>
      </w:pPr>
    </w:p>
    <w:p w14:paraId="52F8BE92">
      <w:pPr>
        <w:widowControl/>
        <w:jc w:val="center"/>
        <w:rPr>
          <w:rFonts w:hint="eastAsia" w:ascii="宋体" w:hAnsi="宋体"/>
          <w:b/>
          <w:bCs/>
          <w:sz w:val="52"/>
          <w:szCs w:val="52"/>
        </w:rPr>
      </w:pPr>
    </w:p>
    <w:p w14:paraId="4B3036D1">
      <w:pPr>
        <w:widowControl/>
        <w:jc w:val="center"/>
        <w:rPr>
          <w:rFonts w:hint="default" w:ascii="Verdana" w:hAnsi="Verdana" w:eastAsia="宋体" w:cs="宋体"/>
          <w:color w:val="FF0000"/>
          <w:kern w:val="0"/>
          <w:sz w:val="24"/>
          <w:szCs w:val="24"/>
          <w:lang w:val="en-US" w:eastAsia="zh-CN"/>
        </w:rPr>
      </w:pPr>
      <w:r>
        <w:rPr>
          <w:rFonts w:hint="eastAsia" w:ascii="宋体" w:hAnsi="宋体"/>
          <w:b/>
          <w:bCs/>
          <w:sz w:val="52"/>
          <w:szCs w:val="52"/>
        </w:rPr>
        <w:t>沈阳市第十人民医院</w:t>
      </w:r>
      <w:r>
        <w:rPr>
          <w:rFonts w:hint="eastAsia" w:ascii="宋体" w:hAnsi="宋体"/>
          <w:b/>
          <w:bCs/>
          <w:sz w:val="52"/>
          <w:szCs w:val="52"/>
          <w:lang w:eastAsia="zh-CN"/>
        </w:rPr>
        <w:t>健康管理</w:t>
      </w:r>
      <w:r>
        <w:rPr>
          <w:rFonts w:hint="eastAsia" w:ascii="宋体" w:hAnsi="宋体"/>
          <w:b/>
          <w:bCs/>
          <w:sz w:val="52"/>
          <w:szCs w:val="52"/>
        </w:rPr>
        <w:t>中心标识</w:t>
      </w:r>
      <w:r>
        <w:rPr>
          <w:rFonts w:hint="eastAsia" w:ascii="宋体" w:hAnsi="宋体"/>
          <w:b/>
          <w:bCs/>
          <w:sz w:val="52"/>
          <w:szCs w:val="52"/>
          <w:lang w:eastAsia="zh-CN"/>
        </w:rPr>
        <w:t>标牌</w:t>
      </w:r>
      <w:r>
        <w:rPr>
          <w:rFonts w:hint="eastAsia" w:ascii="宋体" w:hAnsi="宋体"/>
          <w:b/>
          <w:bCs/>
          <w:sz w:val="52"/>
          <w:szCs w:val="52"/>
        </w:rPr>
        <w:t>制作</w:t>
      </w:r>
      <w:r>
        <w:rPr>
          <w:rFonts w:hint="eastAsia" w:ascii="宋体" w:hAnsi="宋体"/>
          <w:b/>
          <w:bCs/>
          <w:sz w:val="52"/>
          <w:szCs w:val="52"/>
          <w:lang w:eastAsia="zh-CN"/>
        </w:rPr>
        <w:t>安装</w:t>
      </w:r>
      <w:r>
        <w:rPr>
          <w:rFonts w:hint="eastAsia" w:ascii="Verdana" w:hAnsi="Verdana" w:cs="宋体"/>
          <w:b/>
          <w:bCs/>
          <w:kern w:val="0"/>
          <w:sz w:val="52"/>
          <w:szCs w:val="52"/>
          <w:lang w:eastAsia="zh-CN"/>
        </w:rPr>
        <w:t>项目</w:t>
      </w:r>
    </w:p>
    <w:p w14:paraId="01F77814">
      <w:pPr>
        <w:widowControl/>
        <w:rPr>
          <w:rFonts w:hint="eastAsia" w:ascii="Verdana" w:hAnsi="Verdana" w:cs="宋体"/>
          <w:kern w:val="0"/>
          <w:sz w:val="24"/>
          <w:szCs w:val="24"/>
        </w:rPr>
      </w:pPr>
    </w:p>
    <w:p w14:paraId="01EC1241">
      <w:pPr>
        <w:widowControl/>
        <w:rPr>
          <w:rFonts w:hint="eastAsia" w:ascii="Verdana" w:hAnsi="Verdana" w:cs="宋体"/>
          <w:kern w:val="0"/>
          <w:sz w:val="24"/>
          <w:szCs w:val="24"/>
        </w:rPr>
      </w:pPr>
    </w:p>
    <w:p w14:paraId="1F042DDE">
      <w:pPr>
        <w:widowControl/>
        <w:rPr>
          <w:rFonts w:hint="eastAsia" w:ascii="Verdana" w:hAnsi="Verdana" w:cs="宋体"/>
          <w:kern w:val="0"/>
          <w:sz w:val="24"/>
          <w:szCs w:val="24"/>
        </w:rPr>
      </w:pPr>
    </w:p>
    <w:p w14:paraId="748ACF52">
      <w:pPr>
        <w:widowControl/>
        <w:rPr>
          <w:rFonts w:hint="eastAsia" w:ascii="Verdana" w:hAnsi="Verdana" w:cs="宋体"/>
          <w:kern w:val="0"/>
          <w:sz w:val="24"/>
          <w:szCs w:val="24"/>
        </w:rPr>
      </w:pPr>
    </w:p>
    <w:p w14:paraId="09D67FA8">
      <w:pPr>
        <w:widowControl/>
        <w:jc w:val="center"/>
        <w:rPr>
          <w:rFonts w:ascii="Verdana" w:hAnsi="Verdana" w:cs="宋体"/>
          <w:b/>
          <w:kern w:val="0"/>
          <w:sz w:val="84"/>
          <w:szCs w:val="84"/>
        </w:rPr>
      </w:pPr>
      <w:r>
        <w:rPr>
          <w:rFonts w:hint="eastAsia" w:ascii="Verdana" w:hAnsi="Verdana" w:cs="宋体"/>
          <w:b/>
          <w:kern w:val="0"/>
          <w:sz w:val="84"/>
          <w:szCs w:val="84"/>
        </w:rPr>
        <w:t>招标文件</w:t>
      </w:r>
    </w:p>
    <w:p w14:paraId="7806D7BA">
      <w:pPr>
        <w:widowControl/>
        <w:jc w:val="left"/>
        <w:rPr>
          <w:rFonts w:hint="eastAsia" w:ascii="Verdana" w:hAnsi="Verdana" w:cs="宋体"/>
          <w:kern w:val="0"/>
          <w:sz w:val="24"/>
        </w:rPr>
      </w:pPr>
      <w:r>
        <w:rPr>
          <w:rFonts w:hint="eastAsia" w:ascii="Verdana" w:hAnsi="Verdana" w:cs="宋体"/>
          <w:kern w:val="0"/>
          <w:sz w:val="100"/>
          <w:szCs w:val="100"/>
        </w:rPr>
        <w:t xml:space="preserve">   </w:t>
      </w:r>
      <w:r>
        <w:rPr>
          <w:rFonts w:hint="eastAsia" w:ascii="Verdana" w:hAnsi="Verdana" w:cs="宋体"/>
          <w:b/>
          <w:bCs/>
          <w:kern w:val="0"/>
          <w:sz w:val="32"/>
          <w:szCs w:val="32"/>
        </w:rPr>
        <w:t xml:space="preserve"> </w:t>
      </w:r>
    </w:p>
    <w:p w14:paraId="79C59D76">
      <w:pPr>
        <w:jc w:val="center"/>
      </w:pPr>
    </w:p>
    <w:p w14:paraId="2869ED71">
      <w:pPr>
        <w:widowControl/>
        <w:spacing w:line="480" w:lineRule="auto"/>
        <w:jc w:val="center"/>
        <w:rPr>
          <w:rFonts w:hint="eastAsia" w:ascii="宋体" w:hAnsi="宋体" w:cs="宋体"/>
          <w:kern w:val="0"/>
          <w:sz w:val="28"/>
          <w:szCs w:val="28"/>
        </w:rPr>
      </w:pPr>
    </w:p>
    <w:p w14:paraId="44E4405D">
      <w:pPr>
        <w:widowControl/>
        <w:spacing w:line="480" w:lineRule="auto"/>
        <w:jc w:val="left"/>
        <w:rPr>
          <w:rFonts w:hint="eastAsia" w:ascii="Verdana" w:hAnsi="Verdana" w:cs="宋体"/>
          <w:kern w:val="0"/>
          <w:sz w:val="24"/>
        </w:rPr>
      </w:pPr>
    </w:p>
    <w:p w14:paraId="08203744">
      <w:pPr>
        <w:widowControl/>
        <w:spacing w:line="480" w:lineRule="auto"/>
        <w:jc w:val="left"/>
        <w:rPr>
          <w:rFonts w:hint="eastAsia" w:ascii="Verdana" w:hAnsi="Verdana" w:cs="宋体"/>
          <w:kern w:val="0"/>
          <w:sz w:val="24"/>
        </w:rPr>
      </w:pPr>
    </w:p>
    <w:p w14:paraId="5B786ACB">
      <w:pPr>
        <w:widowControl/>
        <w:spacing w:line="480" w:lineRule="auto"/>
        <w:jc w:val="left"/>
        <w:rPr>
          <w:rFonts w:hint="eastAsia" w:ascii="Verdana" w:hAnsi="Verdana" w:cs="宋体"/>
          <w:kern w:val="0"/>
          <w:sz w:val="24"/>
        </w:rPr>
      </w:pPr>
    </w:p>
    <w:p w14:paraId="58BA00E6">
      <w:pPr>
        <w:widowControl/>
        <w:spacing w:line="480" w:lineRule="auto"/>
        <w:jc w:val="left"/>
        <w:rPr>
          <w:rFonts w:hint="eastAsia" w:ascii="Verdana" w:hAnsi="Verdana" w:cs="宋体"/>
          <w:kern w:val="0"/>
          <w:sz w:val="24"/>
        </w:rPr>
      </w:pPr>
    </w:p>
    <w:p w14:paraId="467C68DA">
      <w:pPr>
        <w:widowControl/>
        <w:spacing w:line="480" w:lineRule="auto"/>
        <w:jc w:val="left"/>
        <w:rPr>
          <w:rFonts w:hint="eastAsia" w:ascii="Verdana" w:hAnsi="Verdana" w:cs="宋体"/>
          <w:kern w:val="0"/>
          <w:sz w:val="24"/>
        </w:rPr>
      </w:pPr>
    </w:p>
    <w:p w14:paraId="2FFB192D">
      <w:pPr>
        <w:jc w:val="center"/>
        <w:rPr>
          <w:rFonts w:hint="eastAsia" w:ascii="Verdana" w:hAnsi="Verdana" w:cs="宋体"/>
          <w:b/>
          <w:bCs/>
          <w:kern w:val="0"/>
          <w:sz w:val="36"/>
          <w:szCs w:val="36"/>
        </w:rPr>
      </w:pPr>
      <w:r>
        <w:rPr>
          <w:rFonts w:hint="eastAsia" w:ascii="Verdana" w:hAnsi="Verdana" w:cs="宋体"/>
          <w:b/>
          <w:bCs/>
          <w:kern w:val="0"/>
          <w:sz w:val="36"/>
          <w:szCs w:val="36"/>
        </w:rPr>
        <w:t>招标人：沈阳市第十人民医院</w:t>
      </w:r>
    </w:p>
    <w:p w14:paraId="419C976A">
      <w:pPr>
        <w:jc w:val="center"/>
        <w:rPr>
          <w:rFonts w:ascii="宋体" w:hAnsi="宋体"/>
          <w:b/>
          <w:sz w:val="36"/>
          <w:szCs w:val="36"/>
        </w:rPr>
      </w:pPr>
      <w:r>
        <w:rPr>
          <w:rFonts w:hint="eastAsia" w:ascii="Verdana" w:hAnsi="Verdana" w:cs="宋体"/>
          <w:b/>
          <w:bCs/>
          <w:kern w:val="0"/>
          <w:sz w:val="36"/>
          <w:szCs w:val="36"/>
        </w:rPr>
        <w:t>编制日期：</w:t>
      </w:r>
      <w:r>
        <w:rPr>
          <w:rFonts w:ascii="Verdana" w:hAnsi="Verdana" w:cs="宋体"/>
          <w:b/>
          <w:bCs/>
          <w:kern w:val="0"/>
          <w:sz w:val="36"/>
          <w:szCs w:val="36"/>
        </w:rPr>
        <w:t>二</w:t>
      </w:r>
      <w:r>
        <w:rPr>
          <w:rFonts w:hint="eastAsia" w:ascii="Verdana" w:hAnsi="Verdana" w:cs="宋体"/>
          <w:bCs/>
          <w:kern w:val="0"/>
          <w:sz w:val="36"/>
          <w:szCs w:val="36"/>
        </w:rPr>
        <w:t>0</w:t>
      </w:r>
      <w:r>
        <w:rPr>
          <w:rFonts w:ascii="Verdana" w:hAnsi="Verdana" w:cs="宋体"/>
          <w:b/>
          <w:bCs/>
          <w:kern w:val="0"/>
          <w:sz w:val="36"/>
          <w:szCs w:val="36"/>
        </w:rPr>
        <w:t>二</w:t>
      </w:r>
      <w:r>
        <w:rPr>
          <w:rFonts w:hint="eastAsia" w:ascii="Verdana" w:hAnsi="Verdana" w:cs="宋体"/>
          <w:bCs/>
          <w:kern w:val="0"/>
          <w:sz w:val="36"/>
          <w:szCs w:val="36"/>
          <w:lang w:val="en-US" w:eastAsia="zh-CN"/>
        </w:rPr>
        <w:t>四</w:t>
      </w:r>
      <w:r>
        <w:rPr>
          <w:rFonts w:ascii="Verdana" w:hAnsi="Verdana" w:cs="宋体"/>
          <w:b/>
          <w:bCs/>
          <w:kern w:val="0"/>
          <w:sz w:val="36"/>
          <w:szCs w:val="36"/>
        </w:rPr>
        <w:t>年</w:t>
      </w:r>
      <w:r>
        <w:rPr>
          <w:rFonts w:hint="eastAsia" w:ascii="Verdana" w:hAnsi="Verdana" w:cs="宋体"/>
          <w:b/>
          <w:bCs/>
          <w:kern w:val="0"/>
          <w:sz w:val="36"/>
          <w:szCs w:val="36"/>
          <w:lang w:val="en-US" w:eastAsia="zh-CN"/>
        </w:rPr>
        <w:t>七</w:t>
      </w:r>
      <w:r>
        <w:rPr>
          <w:rFonts w:ascii="Verdana" w:hAnsi="Verdana" w:cs="宋体"/>
          <w:b/>
          <w:bCs/>
          <w:kern w:val="0"/>
          <w:sz w:val="36"/>
          <w:szCs w:val="36"/>
        </w:rPr>
        <w:t>月</w:t>
      </w:r>
    </w:p>
    <w:p w14:paraId="5A47660C">
      <w:pPr>
        <w:spacing w:line="360" w:lineRule="auto"/>
        <w:rPr>
          <w:rFonts w:hint="eastAsia" w:ascii="宋体" w:hAnsi="宋体"/>
          <w:sz w:val="36"/>
          <w:szCs w:val="36"/>
          <w:u w:val="single"/>
        </w:rPr>
      </w:pPr>
    </w:p>
    <w:p w14:paraId="55E0AEEE">
      <w:pPr>
        <w:spacing w:before="312" w:beforeLines="100" w:after="312" w:afterLines="100" w:line="480" w:lineRule="exact"/>
        <w:jc w:val="center"/>
        <w:outlineLvl w:val="0"/>
        <w:rPr>
          <w:rFonts w:hint="eastAsia" w:ascii="宋体" w:hAnsi="宋体" w:cs="Lucida Sans Unicode"/>
          <w:b/>
          <w:sz w:val="44"/>
          <w:szCs w:val="44"/>
        </w:rPr>
      </w:pPr>
    </w:p>
    <w:p w14:paraId="2C0E74AD">
      <w:pPr>
        <w:spacing w:before="312" w:beforeLines="100" w:after="312" w:afterLines="100" w:line="480" w:lineRule="exact"/>
        <w:jc w:val="center"/>
        <w:outlineLvl w:val="0"/>
        <w:rPr>
          <w:rFonts w:hint="eastAsia" w:ascii="宋体" w:hAnsi="宋体" w:cs="Lucida Sans Unicode"/>
          <w:b/>
          <w:sz w:val="44"/>
          <w:szCs w:val="44"/>
        </w:rPr>
      </w:pPr>
    </w:p>
    <w:p w14:paraId="07DBEBF5">
      <w:pPr>
        <w:spacing w:before="312" w:beforeLines="100" w:after="312" w:afterLines="100" w:line="480" w:lineRule="exact"/>
        <w:jc w:val="center"/>
        <w:outlineLvl w:val="0"/>
        <w:rPr>
          <w:rFonts w:hint="eastAsia" w:ascii="宋体" w:hAnsi="宋体" w:cs="Lucida Sans Unicode"/>
          <w:b/>
          <w:sz w:val="44"/>
          <w:szCs w:val="44"/>
        </w:rPr>
      </w:pPr>
      <w:r>
        <w:rPr>
          <w:rFonts w:hint="eastAsia" w:ascii="宋体" w:hAnsi="宋体" w:cs="Lucida Sans Unicode"/>
          <w:b/>
          <w:sz w:val="44"/>
          <w:szCs w:val="44"/>
        </w:rPr>
        <w:t>目   录</w:t>
      </w:r>
    </w:p>
    <w:p w14:paraId="2D03C1D4">
      <w:pPr>
        <w:spacing w:before="312" w:beforeLines="100" w:after="312" w:afterLines="100" w:line="480" w:lineRule="exact"/>
        <w:rPr>
          <w:rFonts w:hint="eastAsia" w:ascii="宋体" w:hAnsi="宋体" w:cs="Lucida Sans Unicode"/>
          <w:b/>
          <w:sz w:val="32"/>
          <w:szCs w:val="32"/>
        </w:rPr>
      </w:pPr>
      <w:r>
        <w:rPr>
          <w:rFonts w:hint="eastAsia" w:ascii="宋体" w:hAnsi="宋体" w:cs="Lucida Sans Unicode"/>
          <w:b/>
          <w:sz w:val="32"/>
          <w:szCs w:val="32"/>
        </w:rPr>
        <w:t>招标公告</w:t>
      </w:r>
    </w:p>
    <w:p w14:paraId="5F2B866C">
      <w:pPr>
        <w:tabs>
          <w:tab w:val="left" w:pos="5145"/>
        </w:tabs>
        <w:spacing w:before="312" w:beforeLines="100" w:after="312" w:afterLines="100" w:line="480" w:lineRule="exact"/>
        <w:rPr>
          <w:rFonts w:hint="eastAsia" w:ascii="宋体" w:hAnsi="宋体" w:cs="Lucida Sans Unicode"/>
          <w:b/>
          <w:sz w:val="32"/>
          <w:szCs w:val="32"/>
        </w:rPr>
      </w:pPr>
      <w:r>
        <w:rPr>
          <w:rFonts w:hint="eastAsia" w:ascii="宋体" w:hAnsi="宋体" w:cs="Lucida Sans Unicode"/>
          <w:b/>
          <w:sz w:val="32"/>
          <w:szCs w:val="32"/>
        </w:rPr>
        <w:t>第一章  招标项目基本内容及要求</w:t>
      </w:r>
    </w:p>
    <w:p w14:paraId="3B9147E6">
      <w:pPr>
        <w:tabs>
          <w:tab w:val="left" w:pos="5145"/>
        </w:tabs>
        <w:spacing w:before="312" w:beforeLines="100" w:after="312" w:afterLines="100" w:line="480" w:lineRule="exact"/>
        <w:rPr>
          <w:rFonts w:hint="eastAsia" w:ascii="宋体" w:hAnsi="宋体" w:cs="Lucida Sans Unicode"/>
          <w:b/>
          <w:sz w:val="32"/>
          <w:szCs w:val="32"/>
        </w:rPr>
      </w:pPr>
      <w:r>
        <w:rPr>
          <w:rFonts w:hint="eastAsia" w:ascii="宋体" w:hAnsi="宋体" w:cs="Lucida Sans Unicode"/>
          <w:b/>
          <w:sz w:val="32"/>
          <w:szCs w:val="32"/>
        </w:rPr>
        <w:t>第二章  响应文件内容及格式</w:t>
      </w:r>
    </w:p>
    <w:p w14:paraId="641DDE96">
      <w:pPr>
        <w:tabs>
          <w:tab w:val="left" w:pos="5145"/>
        </w:tabs>
        <w:spacing w:before="312" w:beforeLines="100" w:after="312" w:afterLines="100" w:line="480" w:lineRule="exact"/>
        <w:rPr>
          <w:rFonts w:hint="eastAsia" w:ascii="宋体" w:hAnsi="宋体" w:cs="Lucida Sans Unicode"/>
          <w:b/>
          <w:sz w:val="32"/>
          <w:szCs w:val="32"/>
        </w:rPr>
      </w:pPr>
      <w:r>
        <w:rPr>
          <w:rFonts w:hint="eastAsia" w:ascii="宋体" w:hAnsi="宋体" w:cs="Lucida Sans Unicode"/>
          <w:b/>
          <w:sz w:val="32"/>
          <w:szCs w:val="32"/>
        </w:rPr>
        <w:t xml:space="preserve">第三章  评审方法  </w:t>
      </w:r>
    </w:p>
    <w:p w14:paraId="11DC8934">
      <w:pPr>
        <w:spacing w:line="480" w:lineRule="exact"/>
        <w:rPr>
          <w:rFonts w:ascii="宋体" w:hAnsi="宋体" w:cs="Lucida Sans Unicode"/>
        </w:rPr>
      </w:pPr>
    </w:p>
    <w:p w14:paraId="0616DFB6">
      <w:pPr>
        <w:spacing w:line="480" w:lineRule="exact"/>
        <w:rPr>
          <w:rFonts w:ascii="宋体" w:hAnsi="宋体" w:cs="Lucida Sans Unicode"/>
        </w:rPr>
      </w:pPr>
    </w:p>
    <w:p w14:paraId="057EE7D0">
      <w:pPr>
        <w:rPr>
          <w:rFonts w:hint="eastAsia" w:ascii="宋体" w:hAnsi="宋体"/>
        </w:rPr>
      </w:pPr>
    </w:p>
    <w:p w14:paraId="3F718D20">
      <w:pPr>
        <w:spacing w:before="312" w:beforeLines="100" w:after="312" w:afterLines="100" w:line="480" w:lineRule="exact"/>
        <w:outlineLvl w:val="0"/>
        <w:rPr>
          <w:rFonts w:hint="eastAsia" w:ascii="宋体" w:hAnsi="宋体" w:cs="Lucida Sans Unicode"/>
          <w:b/>
          <w:sz w:val="30"/>
          <w:szCs w:val="30"/>
        </w:rPr>
      </w:pPr>
    </w:p>
    <w:p w14:paraId="11782E68">
      <w:pPr>
        <w:spacing w:before="312" w:beforeLines="100" w:after="312" w:afterLines="100" w:line="480" w:lineRule="exact"/>
        <w:outlineLvl w:val="0"/>
        <w:rPr>
          <w:rFonts w:hint="eastAsia" w:ascii="宋体" w:hAnsi="宋体" w:cs="Lucida Sans Unicode"/>
          <w:b/>
          <w:sz w:val="30"/>
          <w:szCs w:val="30"/>
        </w:rPr>
      </w:pPr>
    </w:p>
    <w:p w14:paraId="34CD4F9B">
      <w:pPr>
        <w:spacing w:before="312" w:beforeLines="100" w:after="312" w:afterLines="100" w:line="480" w:lineRule="exact"/>
        <w:outlineLvl w:val="0"/>
        <w:rPr>
          <w:rFonts w:hint="eastAsia" w:ascii="宋体" w:hAnsi="宋体" w:cs="Lucida Sans Unicode"/>
          <w:b/>
          <w:sz w:val="30"/>
          <w:szCs w:val="30"/>
        </w:rPr>
      </w:pPr>
    </w:p>
    <w:p w14:paraId="21F0FDB1">
      <w:pPr>
        <w:pStyle w:val="2"/>
        <w:rPr>
          <w:rFonts w:hint="eastAsia"/>
        </w:rPr>
      </w:pPr>
    </w:p>
    <w:p w14:paraId="1B2C097D">
      <w:pPr>
        <w:pStyle w:val="3"/>
        <w:tabs>
          <w:tab w:val="left" w:pos="576"/>
        </w:tabs>
        <w:rPr>
          <w:rFonts w:hint="eastAsia" w:ascii="宋体" w:hAnsi="宋体" w:cs="宋体"/>
          <w:color w:val="000000"/>
          <w:sz w:val="34"/>
          <w:szCs w:val="34"/>
        </w:rPr>
      </w:pPr>
    </w:p>
    <w:p w14:paraId="30B74528">
      <w:pPr>
        <w:rPr>
          <w:rFonts w:hint="eastAsia" w:ascii="宋体" w:hAnsi="宋体" w:cs="宋体"/>
          <w:color w:val="000000"/>
          <w:sz w:val="34"/>
          <w:szCs w:val="34"/>
        </w:rPr>
      </w:pPr>
    </w:p>
    <w:p w14:paraId="3F04B390">
      <w:pPr>
        <w:rPr>
          <w:rFonts w:hint="eastAsia" w:ascii="宋体" w:hAnsi="宋体" w:cs="宋体"/>
          <w:color w:val="000000"/>
          <w:sz w:val="34"/>
          <w:szCs w:val="34"/>
        </w:rPr>
      </w:pPr>
    </w:p>
    <w:p w14:paraId="2D076412">
      <w:pPr>
        <w:rPr>
          <w:rFonts w:hint="eastAsia" w:ascii="宋体" w:hAnsi="宋体" w:cs="宋体"/>
          <w:color w:val="000000"/>
          <w:sz w:val="34"/>
          <w:szCs w:val="34"/>
        </w:rPr>
      </w:pPr>
    </w:p>
    <w:p w14:paraId="7FB01192">
      <w:pPr>
        <w:pStyle w:val="3"/>
        <w:tabs>
          <w:tab w:val="left" w:pos="576"/>
        </w:tabs>
        <w:jc w:val="center"/>
        <w:rPr>
          <w:rFonts w:hint="eastAsia" w:ascii="宋体" w:hAnsi="宋体" w:cs="宋体"/>
          <w:color w:val="000000"/>
          <w:sz w:val="34"/>
          <w:szCs w:val="34"/>
        </w:rPr>
      </w:pPr>
      <w:r>
        <w:rPr>
          <w:rFonts w:hint="eastAsia" w:ascii="宋体" w:hAnsi="宋体" w:cs="宋体"/>
          <w:color w:val="000000"/>
          <w:sz w:val="34"/>
          <w:szCs w:val="34"/>
          <w:lang w:eastAsia="zh-CN"/>
        </w:rPr>
        <w:t>沈阳市第十人民医院健康管理中心标识、标牌制作安装项目</w:t>
      </w:r>
      <w:r>
        <w:rPr>
          <w:rFonts w:hint="eastAsia" w:ascii="宋体" w:hAnsi="宋体" w:cs="宋体"/>
          <w:color w:val="000000"/>
          <w:sz w:val="34"/>
          <w:szCs w:val="34"/>
        </w:rPr>
        <w:t>招标公告</w:t>
      </w:r>
    </w:p>
    <w:p w14:paraId="2988335D">
      <w:pPr>
        <w:adjustRightInd w:val="0"/>
        <w:snapToGrid w:val="0"/>
        <w:spacing w:line="360" w:lineRule="auto"/>
        <w:ind w:firstLine="602" w:firstLineChars="250"/>
        <w:rPr>
          <w:rFonts w:hint="eastAsia" w:ascii="宋体" w:hAnsi="宋体" w:cs="宋体"/>
          <w:b/>
          <w:bCs/>
          <w:color w:val="000000"/>
          <w:sz w:val="24"/>
        </w:rPr>
      </w:pPr>
      <w:r>
        <w:rPr>
          <w:rFonts w:hint="eastAsia" w:ascii="宋体" w:hAnsi="宋体" w:cs="宋体"/>
          <w:b/>
          <w:bCs/>
          <w:color w:val="000000"/>
          <w:sz w:val="24"/>
        </w:rPr>
        <w:t>1、项目概况</w:t>
      </w:r>
    </w:p>
    <w:p w14:paraId="7595BFD3">
      <w:pPr>
        <w:adjustRightInd w:val="0"/>
        <w:snapToGrid w:val="0"/>
        <w:spacing w:line="360" w:lineRule="auto"/>
        <w:ind w:firstLine="600" w:firstLineChars="250"/>
        <w:rPr>
          <w:rFonts w:hint="eastAsia" w:ascii="宋体" w:hAnsi="宋体" w:cs="宋体"/>
          <w:color w:val="000000"/>
          <w:sz w:val="24"/>
          <w:u w:val="single"/>
        </w:rPr>
      </w:pPr>
      <w:r>
        <w:rPr>
          <w:rFonts w:hint="eastAsia" w:ascii="宋体" w:hAnsi="宋体" w:cs="宋体"/>
          <w:color w:val="000000"/>
          <w:sz w:val="24"/>
        </w:rPr>
        <w:t>本招标项目为</w:t>
      </w:r>
      <w:r>
        <w:rPr>
          <w:rFonts w:hint="eastAsia" w:ascii="宋体" w:hAnsi="宋体" w:cs="宋体"/>
          <w:color w:val="000000"/>
          <w:sz w:val="24"/>
          <w:u w:val="single"/>
          <w:lang w:eastAsia="zh-CN"/>
        </w:rPr>
        <w:t>沈阳市第十人民医院健康管理中心标识、标牌制作安装项目</w:t>
      </w:r>
      <w:r>
        <w:rPr>
          <w:rFonts w:hint="eastAsia" w:ascii="宋体" w:hAnsi="宋体" w:cs="宋体"/>
          <w:color w:val="000000"/>
          <w:sz w:val="24"/>
        </w:rPr>
        <w:t>，项目招标单位为</w:t>
      </w:r>
      <w:r>
        <w:rPr>
          <w:rFonts w:hint="eastAsia" w:ascii="宋体" w:hAnsi="宋体" w:cs="宋体"/>
          <w:color w:val="000000"/>
          <w:sz w:val="24"/>
          <w:u w:val="single"/>
        </w:rPr>
        <w:t>沈阳市第十人民医院</w:t>
      </w:r>
      <w:r>
        <w:rPr>
          <w:rFonts w:hint="eastAsia" w:ascii="宋体" w:hAnsi="宋体" w:cs="宋体"/>
          <w:color w:val="000000"/>
          <w:sz w:val="24"/>
        </w:rPr>
        <w:t>，资金来源：</w:t>
      </w:r>
      <w:r>
        <w:rPr>
          <w:rFonts w:hint="eastAsia" w:ascii="宋体" w:hAnsi="宋体" w:cs="宋体"/>
          <w:color w:val="000000"/>
          <w:sz w:val="24"/>
          <w:u w:val="single"/>
        </w:rPr>
        <w:t>自有资金</w:t>
      </w:r>
      <w:r>
        <w:rPr>
          <w:rFonts w:hint="eastAsia" w:ascii="宋体" w:hAnsi="宋体" w:cs="宋体"/>
          <w:color w:val="000000"/>
          <w:sz w:val="24"/>
        </w:rPr>
        <w:t>，项目已具备招标条件，现对该项目进行招标。</w:t>
      </w:r>
    </w:p>
    <w:p w14:paraId="454C949E">
      <w:pPr>
        <w:spacing w:line="360" w:lineRule="auto"/>
        <w:rPr>
          <w:rFonts w:hint="eastAsia" w:ascii="宋体" w:hAnsi="宋体" w:cs="宋体"/>
          <w:b/>
          <w:bCs/>
          <w:color w:val="000000"/>
          <w:sz w:val="24"/>
        </w:rPr>
      </w:pPr>
      <w:r>
        <w:rPr>
          <w:rFonts w:hint="eastAsia" w:ascii="宋体" w:hAnsi="宋体" w:cs="宋体"/>
          <w:b/>
          <w:bCs/>
          <w:color w:val="000000"/>
          <w:sz w:val="24"/>
        </w:rPr>
        <w:t>2、招标范围</w:t>
      </w:r>
    </w:p>
    <w:p w14:paraId="4871B2DC">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000000"/>
          <w:sz w:val="24"/>
        </w:rPr>
        <w:t xml:space="preserve">   </w:t>
      </w:r>
      <w:r>
        <w:rPr>
          <w:rFonts w:hint="eastAsia" w:ascii="宋体" w:hAnsi="宋体" w:cs="宋体"/>
          <w:color w:val="auto"/>
          <w:sz w:val="24"/>
        </w:rPr>
        <w:t xml:space="preserve"> 1.项目名称：</w:t>
      </w:r>
      <w:r>
        <w:rPr>
          <w:rFonts w:hint="eastAsia" w:ascii="宋体" w:hAnsi="宋体" w:cs="宋体"/>
          <w:color w:val="auto"/>
          <w:sz w:val="24"/>
          <w:lang w:eastAsia="zh-CN"/>
        </w:rPr>
        <w:t>沈阳市第十人民医院健康管理中心标识、标牌制作安装项目</w:t>
      </w:r>
    </w:p>
    <w:p w14:paraId="42030507">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    2.项目地点：沈阳市第十人民医院院内</w:t>
      </w:r>
    </w:p>
    <w:p w14:paraId="5A86A89D">
      <w:pPr>
        <w:adjustRightInd w:val="0"/>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rPr>
        <w:t xml:space="preserve">    3.</w:t>
      </w:r>
      <w:r>
        <w:rPr>
          <w:rFonts w:hint="eastAsia" w:ascii="宋体" w:hAnsi="宋体" w:cs="宋体"/>
          <w:color w:val="auto"/>
          <w:sz w:val="24"/>
          <w:lang w:val="en-US" w:eastAsia="zh-CN"/>
        </w:rPr>
        <w:t>工期</w:t>
      </w:r>
      <w:r>
        <w:rPr>
          <w:rFonts w:hint="eastAsia" w:ascii="宋体" w:hAnsi="宋体" w:cs="宋体"/>
          <w:color w:val="auto"/>
          <w:sz w:val="24"/>
        </w:rPr>
        <w:t>：</w:t>
      </w:r>
      <w:r>
        <w:rPr>
          <w:rFonts w:hint="eastAsia" w:ascii="宋体" w:hAnsi="宋体" w:cs="宋体"/>
          <w:color w:val="auto"/>
          <w:sz w:val="24"/>
          <w:lang w:val="en-US" w:eastAsia="zh-CN"/>
        </w:rPr>
        <w:t>15</w:t>
      </w:r>
      <w:r>
        <w:rPr>
          <w:rFonts w:hint="eastAsia" w:ascii="宋体" w:hAnsi="宋体" w:cs="宋体"/>
          <w:color w:val="auto"/>
          <w:sz w:val="24"/>
        </w:rPr>
        <w:t>天,每延误1日按中标额的百分之一扣款，不可抗因素及甲方原因除外</w:t>
      </w:r>
      <w:r>
        <w:rPr>
          <w:rFonts w:hint="eastAsia" w:ascii="宋体" w:hAnsi="宋体" w:cs="宋体"/>
          <w:color w:val="auto"/>
          <w:sz w:val="24"/>
          <w:lang w:eastAsia="zh-CN"/>
        </w:rPr>
        <w:t>。</w:t>
      </w:r>
    </w:p>
    <w:p w14:paraId="4DD2C7AA">
      <w:pPr>
        <w:adjustRightInd w:val="0"/>
        <w:snapToGrid w:val="0"/>
        <w:spacing w:line="360" w:lineRule="auto"/>
        <w:ind w:right="-666" w:rightChars="-317" w:firstLine="480"/>
        <w:rPr>
          <w:rFonts w:hint="eastAsia" w:ascii="宋体" w:hAnsi="宋体" w:cs="宋体"/>
          <w:color w:val="auto"/>
          <w:sz w:val="24"/>
        </w:rPr>
      </w:pPr>
      <w:r>
        <w:rPr>
          <w:rFonts w:hint="eastAsia" w:ascii="宋体" w:hAnsi="宋体" w:cs="宋体"/>
          <w:color w:val="auto"/>
          <w:sz w:val="24"/>
        </w:rPr>
        <w:t>4.招标范围：</w:t>
      </w:r>
      <w:r>
        <w:rPr>
          <w:rFonts w:hint="eastAsia" w:ascii="宋体" w:hAnsi="宋体" w:cs="宋体"/>
          <w:color w:val="auto"/>
          <w:sz w:val="24"/>
          <w:lang w:eastAsia="zh-CN"/>
        </w:rPr>
        <w:t>健康管理中心</w:t>
      </w:r>
      <w:r>
        <w:rPr>
          <w:rFonts w:hint="eastAsia" w:ascii="宋体" w:hAnsi="宋体" w:cs="宋体"/>
          <w:color w:val="auto"/>
          <w:sz w:val="24"/>
          <w:u w:val="none"/>
          <w:lang w:eastAsia="zh-CN"/>
        </w:rPr>
        <w:t>标识、标牌制作安装</w:t>
      </w:r>
      <w:r>
        <w:rPr>
          <w:rFonts w:hint="eastAsia" w:ascii="宋体" w:hAnsi="宋体" w:cs="宋体"/>
          <w:color w:val="auto"/>
          <w:sz w:val="24"/>
          <w:u w:val="none"/>
        </w:rPr>
        <w:t xml:space="preserve"> </w:t>
      </w:r>
      <w:r>
        <w:rPr>
          <w:rFonts w:hint="eastAsia" w:ascii="宋体" w:hAnsi="宋体" w:cs="宋体"/>
          <w:color w:val="auto"/>
          <w:sz w:val="24"/>
        </w:rPr>
        <w:t xml:space="preserve">  </w:t>
      </w:r>
    </w:p>
    <w:p w14:paraId="348B2DD7">
      <w:pPr>
        <w:adjustRightInd w:val="0"/>
        <w:snapToGrid w:val="0"/>
        <w:spacing w:line="360" w:lineRule="auto"/>
        <w:ind w:right="-666" w:rightChars="-317" w:firstLine="480" w:firstLineChars="200"/>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5</w:t>
      </w:r>
      <w:r>
        <w:rPr>
          <w:rFonts w:hint="eastAsia" w:ascii="宋体" w:hAnsi="宋体" w:cs="宋体"/>
          <w:color w:val="auto"/>
          <w:sz w:val="24"/>
        </w:rPr>
        <w:t>.招标方式：竞争性磋商</w:t>
      </w:r>
    </w:p>
    <w:p w14:paraId="44223FE0">
      <w:pPr>
        <w:adjustRightInd w:val="0"/>
        <w:snapToGrid w:val="0"/>
        <w:spacing w:line="360" w:lineRule="auto"/>
        <w:ind w:firstLine="465"/>
        <w:rPr>
          <w:rFonts w:hint="eastAsia" w:ascii="宋体" w:hAnsi="宋体" w:cs="宋体"/>
          <w:color w:val="auto"/>
          <w:sz w:val="24"/>
        </w:rPr>
      </w:pPr>
      <w:r>
        <w:rPr>
          <w:rFonts w:ascii="宋体" w:hAnsi="宋体" w:cs="宋体"/>
          <w:color w:val="auto"/>
          <w:sz w:val="24"/>
        </w:rPr>
        <w:t>6</w:t>
      </w:r>
      <w:r>
        <w:rPr>
          <w:rFonts w:hint="eastAsia" w:ascii="宋体" w:hAnsi="宋体" w:cs="宋体"/>
          <w:color w:val="auto"/>
          <w:sz w:val="24"/>
        </w:rPr>
        <w:t>.质保期：工程完工验收合格后整体质保一年。</w:t>
      </w:r>
    </w:p>
    <w:p w14:paraId="343534A0">
      <w:pPr>
        <w:adjustRightInd w:val="0"/>
        <w:snapToGrid w:val="0"/>
        <w:spacing w:line="360" w:lineRule="auto"/>
        <w:ind w:firstLine="465"/>
        <w:rPr>
          <w:rFonts w:ascii="宋体" w:hAnsi="宋体" w:cs="宋体"/>
          <w:color w:val="auto"/>
          <w:sz w:val="24"/>
        </w:rPr>
      </w:pPr>
      <w:r>
        <w:rPr>
          <w:rFonts w:hint="eastAsia" w:ascii="宋体" w:hAnsi="宋体" w:cs="宋体"/>
          <w:color w:val="auto"/>
          <w:sz w:val="24"/>
        </w:rPr>
        <w:t>7.质量标准:合格</w:t>
      </w:r>
    </w:p>
    <w:p w14:paraId="680AF89E">
      <w:pPr>
        <w:spacing w:line="360" w:lineRule="auto"/>
        <w:rPr>
          <w:rFonts w:hint="eastAsia" w:ascii="宋体" w:hAnsi="宋体" w:cs="宋体"/>
          <w:b/>
          <w:bCs/>
          <w:color w:val="auto"/>
          <w:sz w:val="24"/>
        </w:rPr>
      </w:pPr>
      <w:r>
        <w:rPr>
          <w:rFonts w:hint="eastAsia" w:ascii="宋体" w:hAnsi="宋体" w:cs="宋体"/>
          <w:b/>
          <w:bCs/>
          <w:color w:val="000000"/>
          <w:sz w:val="24"/>
        </w:rPr>
        <w:t>3、</w:t>
      </w:r>
      <w:r>
        <w:rPr>
          <w:rFonts w:hint="eastAsia" w:ascii="宋体" w:hAnsi="宋体" w:cs="宋体"/>
          <w:b/>
          <w:bCs/>
          <w:color w:val="auto"/>
          <w:sz w:val="24"/>
        </w:rPr>
        <w:t>投标人资格要求</w:t>
      </w:r>
    </w:p>
    <w:p w14:paraId="0A599CBA">
      <w:pPr>
        <w:adjustRightInd w:val="0"/>
        <w:snapToGrid w:val="0"/>
        <w:spacing w:line="360" w:lineRule="auto"/>
        <w:ind w:right="-666" w:rightChars="-317"/>
        <w:rPr>
          <w:rFonts w:hint="eastAsia" w:ascii="宋体" w:hAnsi="宋体" w:eastAsia="宋体" w:cs="宋体"/>
          <w:color w:val="auto"/>
          <w:sz w:val="24"/>
        </w:rPr>
      </w:pPr>
      <w:r>
        <w:rPr>
          <w:rFonts w:hint="eastAsia" w:ascii="宋体" w:hAnsi="宋体" w:cs="宋体"/>
          <w:color w:val="auto"/>
          <w:sz w:val="24"/>
        </w:rPr>
        <w:t xml:space="preserve"> </w:t>
      </w:r>
      <w:r>
        <w:rPr>
          <w:rFonts w:hint="eastAsia" w:ascii="宋体" w:hAnsi="宋体" w:eastAsia="宋体" w:cs="宋体"/>
          <w:color w:val="auto"/>
          <w:sz w:val="24"/>
        </w:rPr>
        <w:t xml:space="preserve">   1．符合《中华人民共和国政府采购法》第二十二条规定应当具备的条件；</w:t>
      </w:r>
    </w:p>
    <w:p w14:paraId="6CB17736">
      <w:pPr>
        <w:adjustRightInd w:val="0"/>
        <w:snapToGrid w:val="0"/>
        <w:spacing w:line="360" w:lineRule="auto"/>
        <w:ind w:right="-666" w:rightChars="-317"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投标单位</w:t>
      </w:r>
      <w:r>
        <w:rPr>
          <w:rFonts w:hint="eastAsia" w:ascii="宋体" w:hAnsi="宋体" w:eastAsia="宋体" w:cs="宋体"/>
          <w:color w:val="auto"/>
          <w:sz w:val="24"/>
          <w:lang w:eastAsia="zh-CN"/>
        </w:rPr>
        <w:t>营业执照需具备广告标识制作安装</w:t>
      </w:r>
      <w:r>
        <w:rPr>
          <w:rFonts w:hint="eastAsia" w:ascii="宋体" w:hAnsi="宋体" w:eastAsia="宋体" w:cs="宋体"/>
          <w:color w:val="auto"/>
          <w:sz w:val="24"/>
        </w:rPr>
        <w:t>；</w:t>
      </w:r>
    </w:p>
    <w:p w14:paraId="0F97569D">
      <w:pPr>
        <w:adjustRightInd w:val="0"/>
        <w:snapToGrid w:val="0"/>
        <w:spacing w:line="360" w:lineRule="auto"/>
        <w:ind w:right="-666" w:rightChars="-317"/>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3.本项目不允许联合体投标。</w:t>
      </w:r>
      <w:bookmarkStart w:id="2" w:name="_GoBack"/>
      <w:bookmarkEnd w:id="2"/>
    </w:p>
    <w:p w14:paraId="28E5814E">
      <w:pPr>
        <w:spacing w:line="360" w:lineRule="auto"/>
        <w:rPr>
          <w:rFonts w:hint="eastAsia" w:ascii="宋体" w:hAnsi="宋体" w:cs="宋体"/>
          <w:b/>
          <w:bCs/>
          <w:color w:val="000000"/>
          <w:sz w:val="24"/>
        </w:rPr>
      </w:pPr>
      <w:r>
        <w:rPr>
          <w:rFonts w:hint="eastAsia" w:ascii="宋体" w:hAnsi="宋体" w:cs="宋体"/>
          <w:b/>
          <w:bCs/>
          <w:color w:val="000000"/>
          <w:sz w:val="24"/>
        </w:rPr>
        <w:t>4、招标文件的获取</w:t>
      </w:r>
    </w:p>
    <w:p w14:paraId="59E7A6CA">
      <w:pPr>
        <w:spacing w:line="480" w:lineRule="exact"/>
        <w:ind w:right="-17" w:firstLine="480" w:firstLineChars="200"/>
        <w:rPr>
          <w:rFonts w:hint="eastAsia" w:ascii="宋体" w:hAnsi="宋体" w:cs="宋体"/>
          <w:color w:val="000000"/>
          <w:sz w:val="24"/>
        </w:rPr>
      </w:pPr>
      <w:r>
        <w:rPr>
          <w:rFonts w:hint="eastAsia" w:ascii="宋体" w:hAnsi="宋体" w:cs="宋体"/>
          <w:color w:val="000000"/>
          <w:sz w:val="24"/>
        </w:rPr>
        <w:t>凡有意参加投标者，投标申请人请携带企业法人营业执照、法人授权委托书、（复印件须盖公章）请于</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w:t>
      </w:r>
      <w:r>
        <w:rPr>
          <w:rFonts w:hint="eastAsia" w:ascii="宋体" w:hAnsi="宋体" w:cs="宋体"/>
          <w:color w:val="000000"/>
          <w:sz w:val="24"/>
        </w:rPr>
        <w:t>（法定公休日、法定节假日除外），每日上午</w:t>
      </w:r>
      <w:r>
        <w:rPr>
          <w:rFonts w:hint="eastAsia" w:ascii="宋体" w:hAnsi="宋体" w:cs="宋体"/>
          <w:color w:val="000000"/>
          <w:sz w:val="24"/>
          <w:u w:val="single"/>
        </w:rPr>
        <w:t>8:30</w:t>
      </w:r>
      <w:r>
        <w:rPr>
          <w:rFonts w:hint="eastAsia" w:ascii="宋体" w:hAnsi="宋体" w:cs="宋体"/>
          <w:color w:val="000000"/>
          <w:sz w:val="24"/>
        </w:rPr>
        <w:t>时至</w:t>
      </w:r>
      <w:r>
        <w:rPr>
          <w:rFonts w:hint="eastAsia" w:ascii="宋体" w:hAnsi="宋体" w:cs="宋体"/>
          <w:color w:val="000000"/>
          <w:sz w:val="24"/>
          <w:u w:val="single"/>
        </w:rPr>
        <w:t>11:30</w:t>
      </w:r>
      <w:r>
        <w:rPr>
          <w:rFonts w:hint="eastAsia" w:ascii="宋体" w:hAnsi="宋体" w:cs="宋体"/>
          <w:color w:val="000000"/>
          <w:sz w:val="24"/>
        </w:rPr>
        <w:t>时，下午</w:t>
      </w:r>
      <w:r>
        <w:rPr>
          <w:rFonts w:hint="eastAsia" w:ascii="宋体" w:hAnsi="宋体" w:cs="宋体"/>
          <w:color w:val="000000"/>
          <w:sz w:val="24"/>
          <w:u w:val="single"/>
        </w:rPr>
        <w:t>13</w:t>
      </w:r>
      <w:r>
        <w:rPr>
          <w:rFonts w:hint="eastAsia" w:ascii="宋体" w:hAnsi="宋体" w:cs="宋体"/>
          <w:color w:val="000000"/>
          <w:sz w:val="24"/>
        </w:rPr>
        <w:t>时至</w:t>
      </w:r>
      <w:r>
        <w:rPr>
          <w:rFonts w:hint="eastAsia" w:ascii="宋体" w:hAnsi="宋体" w:cs="宋体"/>
          <w:color w:val="000000"/>
          <w:sz w:val="24"/>
          <w:u w:val="single"/>
        </w:rPr>
        <w:t>16:00</w:t>
      </w:r>
      <w:r>
        <w:rPr>
          <w:rFonts w:hint="eastAsia" w:ascii="宋体" w:hAnsi="宋体" w:cs="宋体"/>
          <w:color w:val="000000"/>
          <w:sz w:val="24"/>
        </w:rPr>
        <w:t>时（北京时间，下同），到沈阳市第十人民医院院内（沈阳市大东区北海街11号）报名。</w:t>
      </w:r>
    </w:p>
    <w:p w14:paraId="705FD02D">
      <w:pPr>
        <w:spacing w:line="360" w:lineRule="auto"/>
        <w:rPr>
          <w:rFonts w:hint="eastAsia" w:ascii="宋体" w:hAnsi="宋体" w:cs="宋体"/>
          <w:b/>
          <w:bCs/>
          <w:color w:val="000000"/>
          <w:sz w:val="24"/>
        </w:rPr>
      </w:pPr>
      <w:r>
        <w:rPr>
          <w:rFonts w:hint="eastAsia" w:ascii="宋体" w:hAnsi="宋体" w:cs="宋体"/>
          <w:b/>
          <w:bCs/>
          <w:color w:val="000000"/>
          <w:sz w:val="24"/>
        </w:rPr>
        <w:t>5、投标文件的递交</w:t>
      </w:r>
    </w:p>
    <w:p w14:paraId="77174069">
      <w:pPr>
        <w:spacing w:line="480" w:lineRule="exact"/>
        <w:ind w:right="-17" w:firstLine="480" w:firstLineChars="200"/>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开标时间</w:t>
      </w:r>
      <w:r>
        <w:rPr>
          <w:rFonts w:hint="eastAsia" w:ascii="宋体" w:hAnsi="宋体" w:cs="宋体"/>
          <w:color w:val="000000"/>
          <w:sz w:val="24"/>
          <w:lang w:eastAsia="zh-CN"/>
        </w:rPr>
        <w:t>暂定</w:t>
      </w:r>
      <w:r>
        <w:rPr>
          <w:rFonts w:hint="eastAsia" w:ascii="宋体" w:hAnsi="宋体" w:cs="宋体"/>
          <w:color w:val="000000"/>
          <w:sz w:val="24"/>
          <w:lang w:val="en-US" w:eastAsia="zh-CN"/>
        </w:rPr>
        <w:t>2024年7月23日下午14点</w:t>
      </w:r>
      <w:r>
        <w:rPr>
          <w:rFonts w:hint="eastAsia" w:ascii="宋体" w:hAnsi="宋体" w:cs="宋体"/>
          <w:color w:val="000000"/>
          <w:sz w:val="24"/>
        </w:rPr>
        <w:t>，地点为沈阳市第十人民医院院内（沈阳市大东区北海街11号）。</w:t>
      </w:r>
    </w:p>
    <w:p w14:paraId="3695C64F">
      <w:pPr>
        <w:spacing w:line="480" w:lineRule="exact"/>
        <w:ind w:right="-17" w:firstLine="480" w:firstLineChars="200"/>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逾期送达的或者未送达指定地点的投标文件，招标人不予受理。</w:t>
      </w:r>
    </w:p>
    <w:p w14:paraId="06CB4CF6">
      <w:pPr>
        <w:spacing w:line="360" w:lineRule="auto"/>
        <w:rPr>
          <w:rFonts w:hint="eastAsia" w:ascii="宋体" w:hAnsi="宋体" w:cs="宋体"/>
          <w:b/>
          <w:bCs/>
          <w:color w:val="000000"/>
          <w:kern w:val="0"/>
          <w:sz w:val="24"/>
        </w:rPr>
      </w:pPr>
      <w:r>
        <w:rPr>
          <w:rFonts w:hint="eastAsia" w:ascii="宋体" w:hAnsi="宋体" w:cs="宋体"/>
          <w:b/>
          <w:bCs/>
          <w:color w:val="000000"/>
          <w:kern w:val="0"/>
          <w:sz w:val="24"/>
        </w:rPr>
        <w:t>6、联系方式</w:t>
      </w:r>
    </w:p>
    <w:p w14:paraId="2E99C877">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招  标  人：沈阳市第十人民医院</w:t>
      </w:r>
    </w:p>
    <w:p w14:paraId="5900147A">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地      址：</w:t>
      </w:r>
      <w:r>
        <w:rPr>
          <w:rFonts w:hint="eastAsia" w:ascii="宋体" w:hAnsi="宋体" w:cs="宋体"/>
          <w:color w:val="000000"/>
          <w:sz w:val="24"/>
        </w:rPr>
        <w:t>沈阳市大东区北海街11号</w:t>
      </w:r>
    </w:p>
    <w:p w14:paraId="04BF0D26">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联  系  人：</w:t>
      </w:r>
      <w:r>
        <w:rPr>
          <w:rFonts w:hint="eastAsia" w:ascii="宋体" w:hAnsi="宋体" w:cs="宋体"/>
          <w:color w:val="000000"/>
          <w:kern w:val="0"/>
          <w:sz w:val="24"/>
          <w:lang w:val="en-US" w:eastAsia="zh-CN"/>
        </w:rPr>
        <w:t>苏重</w:t>
      </w:r>
      <w:r>
        <w:rPr>
          <w:rFonts w:hint="eastAsia" w:ascii="宋体" w:hAnsi="宋体" w:cs="宋体"/>
          <w:color w:val="000000"/>
          <w:kern w:val="0"/>
          <w:sz w:val="24"/>
        </w:rPr>
        <w:tab/>
      </w:r>
      <w:r>
        <w:rPr>
          <w:rFonts w:hint="eastAsia" w:ascii="宋体" w:hAnsi="宋体" w:cs="宋体"/>
          <w:color w:val="000000"/>
          <w:kern w:val="0"/>
          <w:sz w:val="24"/>
        </w:rPr>
        <w:tab/>
      </w:r>
    </w:p>
    <w:p w14:paraId="1168CBF9">
      <w:pPr>
        <w:spacing w:line="360" w:lineRule="auto"/>
        <w:ind w:firstLine="480" w:firstLineChars="200"/>
        <w:rPr>
          <w:rFonts w:hint="default" w:ascii="宋体" w:hAnsi="宋体" w:eastAsia="宋体" w:cs="宋体"/>
          <w:kern w:val="0"/>
          <w:sz w:val="24"/>
          <w:lang w:val="en-US" w:eastAsia="zh-CN"/>
        </w:rPr>
      </w:pPr>
      <w:r>
        <w:rPr>
          <w:rFonts w:hint="eastAsia" w:ascii="宋体" w:hAnsi="宋体" w:cs="宋体"/>
          <w:color w:val="000000"/>
          <w:kern w:val="0"/>
          <w:sz w:val="24"/>
        </w:rPr>
        <w:t>联系电话：</w:t>
      </w:r>
      <w:r>
        <w:rPr>
          <w:rFonts w:hint="eastAsia" w:ascii="宋体" w:hAnsi="宋体" w:cs="宋体"/>
          <w:color w:val="000000"/>
          <w:kern w:val="0"/>
          <w:sz w:val="24"/>
          <w:lang w:val="en-US" w:eastAsia="zh-CN"/>
        </w:rPr>
        <w:t>88323438转8086</w:t>
      </w:r>
    </w:p>
    <w:p w14:paraId="1CB6BED3">
      <w:pPr>
        <w:spacing w:line="360" w:lineRule="auto"/>
        <w:rPr>
          <w:rFonts w:hint="eastAsia" w:ascii="宋体" w:hAnsi="宋体" w:cs="宋体"/>
          <w:kern w:val="0"/>
          <w:sz w:val="24"/>
        </w:rPr>
      </w:pPr>
    </w:p>
    <w:p w14:paraId="018CDF8A">
      <w:pPr>
        <w:spacing w:line="360" w:lineRule="auto"/>
        <w:jc w:val="right"/>
        <w:rPr>
          <w:rFonts w:hint="eastAsia" w:ascii="宋体" w:hAnsi="宋体" w:cs="宋体"/>
          <w:color w:val="000000"/>
          <w:kern w:val="0"/>
          <w:sz w:val="24"/>
        </w:rPr>
      </w:pPr>
      <w:r>
        <w:rPr>
          <w:rFonts w:hint="eastAsia" w:ascii="宋体" w:hAnsi="宋体" w:cs="宋体"/>
          <w:color w:val="000000"/>
          <w:sz w:val="24"/>
        </w:rPr>
        <w:t>沈阳市第十人民医院</w:t>
      </w:r>
    </w:p>
    <w:p w14:paraId="41130C73">
      <w:pPr>
        <w:spacing w:line="360" w:lineRule="auto"/>
        <w:jc w:val="right"/>
        <w:rPr>
          <w:rFonts w:hint="eastAsia" w:ascii="宋体" w:hAnsi="宋体" w:cs="宋体"/>
          <w:color w:val="000000"/>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4</w:t>
      </w:r>
      <w:r>
        <w:rPr>
          <w:rFonts w:hint="eastAsia" w:ascii="宋体" w:hAnsi="宋体" w:cs="宋体"/>
          <w:color w:val="000000"/>
          <w:kern w:val="0"/>
          <w:sz w:val="24"/>
        </w:rPr>
        <w:t>年</w:t>
      </w:r>
      <w:r>
        <w:rPr>
          <w:rFonts w:hint="eastAsia" w:ascii="宋体" w:hAnsi="宋体" w:cs="宋体"/>
          <w:color w:val="000000"/>
          <w:kern w:val="0"/>
          <w:sz w:val="24"/>
          <w:lang w:val="en-US" w:eastAsia="zh-CN"/>
        </w:rPr>
        <w:t>7</w:t>
      </w:r>
      <w:r>
        <w:rPr>
          <w:rFonts w:hint="eastAsia" w:ascii="宋体" w:hAnsi="宋体" w:cs="宋体"/>
          <w:color w:val="000000"/>
          <w:kern w:val="0"/>
          <w:sz w:val="24"/>
        </w:rPr>
        <w:t>月</w:t>
      </w:r>
      <w:r>
        <w:rPr>
          <w:rFonts w:hint="eastAsia" w:ascii="宋体" w:hAnsi="宋体" w:cs="宋体"/>
          <w:color w:val="000000"/>
          <w:kern w:val="0"/>
          <w:sz w:val="24"/>
          <w:lang w:val="en-US" w:eastAsia="zh-CN"/>
        </w:rPr>
        <w:t>12</w:t>
      </w:r>
      <w:r>
        <w:rPr>
          <w:rFonts w:hint="eastAsia" w:ascii="宋体" w:hAnsi="宋体" w:cs="宋体"/>
          <w:color w:val="000000"/>
          <w:kern w:val="0"/>
          <w:sz w:val="24"/>
        </w:rPr>
        <w:t>日</w:t>
      </w:r>
    </w:p>
    <w:p w14:paraId="00D368C8">
      <w:pPr>
        <w:spacing w:line="360" w:lineRule="auto"/>
        <w:rPr>
          <w:rFonts w:ascii="宋体" w:hAnsi="宋体"/>
        </w:rPr>
      </w:pPr>
    </w:p>
    <w:p w14:paraId="2A579BDB">
      <w:pPr>
        <w:rPr>
          <w:rFonts w:hint="eastAsia" w:ascii="宋体" w:hAnsi="宋体"/>
        </w:rPr>
      </w:pPr>
    </w:p>
    <w:p w14:paraId="73F1913B">
      <w:pPr>
        <w:rPr>
          <w:rFonts w:hint="eastAsia" w:ascii="宋体" w:hAnsi="宋体"/>
        </w:rPr>
      </w:pPr>
    </w:p>
    <w:p w14:paraId="2C19BF7B">
      <w:pPr>
        <w:rPr>
          <w:rFonts w:hint="eastAsia" w:ascii="宋体" w:hAnsi="宋体"/>
        </w:rPr>
      </w:pPr>
    </w:p>
    <w:p w14:paraId="18BA299E">
      <w:pPr>
        <w:rPr>
          <w:rFonts w:hint="eastAsia" w:ascii="宋体" w:hAnsi="宋体"/>
        </w:rPr>
      </w:pPr>
    </w:p>
    <w:p w14:paraId="1FDD5B7F">
      <w:pPr>
        <w:rPr>
          <w:rFonts w:hint="eastAsia" w:ascii="宋体" w:hAnsi="宋体"/>
        </w:rPr>
      </w:pPr>
    </w:p>
    <w:p w14:paraId="56F99180">
      <w:pPr>
        <w:rPr>
          <w:rFonts w:hint="eastAsia" w:ascii="宋体" w:hAnsi="宋体"/>
        </w:rPr>
      </w:pPr>
    </w:p>
    <w:p w14:paraId="63A3127E">
      <w:pPr>
        <w:rPr>
          <w:rFonts w:hint="eastAsia" w:ascii="宋体" w:hAnsi="宋体"/>
        </w:rPr>
      </w:pPr>
    </w:p>
    <w:p w14:paraId="3DA33372">
      <w:pPr>
        <w:rPr>
          <w:rFonts w:hint="eastAsia" w:ascii="宋体" w:hAnsi="宋体"/>
        </w:rPr>
      </w:pPr>
    </w:p>
    <w:p w14:paraId="45E01365">
      <w:pPr>
        <w:rPr>
          <w:rFonts w:hint="eastAsia" w:ascii="宋体" w:hAnsi="宋体"/>
        </w:rPr>
      </w:pPr>
    </w:p>
    <w:p w14:paraId="56621A9B">
      <w:pPr>
        <w:rPr>
          <w:rFonts w:hint="eastAsia" w:ascii="宋体" w:hAnsi="宋体"/>
        </w:rPr>
      </w:pPr>
    </w:p>
    <w:p w14:paraId="14944E19">
      <w:pPr>
        <w:rPr>
          <w:rFonts w:hint="eastAsia" w:ascii="宋体" w:hAnsi="宋体"/>
        </w:rPr>
      </w:pPr>
    </w:p>
    <w:p w14:paraId="333DBACF">
      <w:pPr>
        <w:rPr>
          <w:rFonts w:hint="eastAsia" w:ascii="宋体" w:hAnsi="宋体"/>
        </w:rPr>
      </w:pPr>
    </w:p>
    <w:p w14:paraId="63CDCC76">
      <w:pPr>
        <w:rPr>
          <w:rFonts w:hint="eastAsia" w:ascii="宋体" w:hAnsi="宋体"/>
        </w:rPr>
      </w:pPr>
    </w:p>
    <w:p w14:paraId="450CDD30">
      <w:pPr>
        <w:rPr>
          <w:rFonts w:hint="eastAsia" w:ascii="宋体" w:hAnsi="宋体"/>
        </w:rPr>
      </w:pPr>
    </w:p>
    <w:p w14:paraId="5FB3E274">
      <w:pPr>
        <w:rPr>
          <w:rFonts w:hint="eastAsia" w:ascii="宋体" w:hAnsi="宋体"/>
        </w:rPr>
      </w:pPr>
    </w:p>
    <w:p w14:paraId="2780E9F0">
      <w:pPr>
        <w:rPr>
          <w:rFonts w:hint="eastAsia" w:ascii="宋体" w:hAnsi="宋体"/>
        </w:rPr>
      </w:pPr>
    </w:p>
    <w:p w14:paraId="5355175D">
      <w:pPr>
        <w:rPr>
          <w:rFonts w:hint="eastAsia" w:ascii="宋体" w:hAnsi="宋体"/>
        </w:rPr>
      </w:pPr>
    </w:p>
    <w:p w14:paraId="424258D2">
      <w:pPr>
        <w:rPr>
          <w:rFonts w:hint="eastAsia" w:ascii="宋体" w:hAnsi="宋体"/>
        </w:rPr>
      </w:pPr>
    </w:p>
    <w:p w14:paraId="6CB9C9D0">
      <w:pPr>
        <w:rPr>
          <w:rFonts w:hint="eastAsia" w:ascii="宋体" w:hAnsi="宋体"/>
        </w:rPr>
      </w:pPr>
    </w:p>
    <w:p w14:paraId="17708EAF">
      <w:pPr>
        <w:rPr>
          <w:rFonts w:hint="eastAsia" w:ascii="宋体" w:hAnsi="宋体"/>
        </w:rPr>
      </w:pPr>
    </w:p>
    <w:p w14:paraId="6D4DB239">
      <w:pPr>
        <w:pStyle w:val="2"/>
        <w:rPr>
          <w:rFonts w:hint="eastAsia"/>
        </w:rPr>
      </w:pPr>
    </w:p>
    <w:p w14:paraId="52C960CA">
      <w:pPr>
        <w:rPr>
          <w:rFonts w:hint="eastAsia" w:ascii="宋体" w:hAnsi="宋体"/>
        </w:rPr>
      </w:pPr>
    </w:p>
    <w:p w14:paraId="4E5B1A8F">
      <w:pPr>
        <w:rPr>
          <w:rFonts w:hint="eastAsia" w:ascii="宋体" w:hAnsi="宋体"/>
        </w:rPr>
      </w:pPr>
    </w:p>
    <w:p w14:paraId="49501F44">
      <w:pPr>
        <w:rPr>
          <w:rFonts w:hint="eastAsia" w:ascii="宋体" w:hAnsi="宋体"/>
        </w:rPr>
      </w:pPr>
    </w:p>
    <w:p w14:paraId="4F8F0884">
      <w:pPr>
        <w:rPr>
          <w:rFonts w:hint="eastAsia" w:ascii="宋体" w:hAnsi="宋体"/>
        </w:rPr>
      </w:pPr>
    </w:p>
    <w:p w14:paraId="75893875">
      <w:pPr>
        <w:spacing w:line="360" w:lineRule="auto"/>
        <w:jc w:val="center"/>
        <w:outlineLvl w:val="0"/>
        <w:rPr>
          <w:rFonts w:hint="eastAsia" w:ascii="宋体" w:hAnsi="宋体" w:cs="Lucida Sans Unicode"/>
          <w:b/>
          <w:sz w:val="44"/>
          <w:szCs w:val="44"/>
        </w:rPr>
      </w:pPr>
    </w:p>
    <w:p w14:paraId="29772E9C">
      <w:pPr>
        <w:spacing w:line="360" w:lineRule="auto"/>
        <w:jc w:val="center"/>
        <w:outlineLvl w:val="0"/>
        <w:rPr>
          <w:rFonts w:ascii="宋体" w:hAnsi="宋体" w:cs="Lucida Sans Unicode"/>
          <w:b/>
          <w:sz w:val="44"/>
          <w:szCs w:val="44"/>
        </w:rPr>
      </w:pPr>
      <w:r>
        <w:rPr>
          <w:rFonts w:hint="eastAsia" w:ascii="宋体" w:hAnsi="宋体" w:cs="Lucida Sans Unicode"/>
          <w:b/>
          <w:sz w:val="44"/>
          <w:szCs w:val="44"/>
        </w:rPr>
        <w:t>第一章 招标项目基本内容及要求</w:t>
      </w:r>
    </w:p>
    <w:p w14:paraId="4285A744">
      <w:pPr>
        <w:rPr>
          <w:rFonts w:hint="eastAsia" w:ascii="宋体" w:hAnsi="宋体"/>
        </w:rPr>
      </w:pPr>
    </w:p>
    <w:tbl>
      <w:tblPr>
        <w:tblStyle w:val="15"/>
        <w:tblW w:w="9395" w:type="dxa"/>
        <w:jc w:val="center"/>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6"/>
        <w:gridCol w:w="1923"/>
        <w:gridCol w:w="6626"/>
      </w:tblGrid>
      <w:tr w14:paraId="19454F20">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846" w:type="dxa"/>
            <w:noWrap w:val="0"/>
            <w:vAlign w:val="center"/>
          </w:tcPr>
          <w:p w14:paraId="5145D377">
            <w:pPr>
              <w:widowControl/>
              <w:spacing w:line="400" w:lineRule="exact"/>
              <w:jc w:val="center"/>
              <w:rPr>
                <w:rFonts w:hint="eastAsia" w:ascii="宋体" w:hAnsi="宋体" w:cs="宋体"/>
                <w:b/>
                <w:kern w:val="0"/>
                <w:sz w:val="24"/>
              </w:rPr>
            </w:pPr>
            <w:r>
              <w:rPr>
                <w:rFonts w:hint="eastAsia" w:ascii="宋体" w:hAnsi="宋体" w:cs="宋体"/>
                <w:b/>
                <w:kern w:val="0"/>
                <w:sz w:val="24"/>
              </w:rPr>
              <w:t>序号</w:t>
            </w:r>
          </w:p>
        </w:tc>
        <w:tc>
          <w:tcPr>
            <w:tcW w:w="1923" w:type="dxa"/>
            <w:noWrap w:val="0"/>
            <w:vAlign w:val="center"/>
          </w:tcPr>
          <w:p w14:paraId="2096948A">
            <w:pPr>
              <w:spacing w:line="400" w:lineRule="exact"/>
              <w:jc w:val="center"/>
              <w:rPr>
                <w:rFonts w:hint="eastAsia" w:ascii="宋体" w:hAnsi="宋体" w:cs="宋体"/>
                <w:b/>
                <w:kern w:val="0"/>
                <w:sz w:val="24"/>
              </w:rPr>
            </w:pPr>
            <w:r>
              <w:rPr>
                <w:rFonts w:hint="eastAsia" w:ascii="宋体" w:hAnsi="宋体" w:cs="宋体"/>
                <w:b/>
                <w:kern w:val="0"/>
                <w:sz w:val="24"/>
              </w:rPr>
              <w:t>项   目</w:t>
            </w:r>
          </w:p>
        </w:tc>
        <w:tc>
          <w:tcPr>
            <w:tcW w:w="6626" w:type="dxa"/>
            <w:noWrap w:val="0"/>
            <w:vAlign w:val="center"/>
          </w:tcPr>
          <w:p w14:paraId="1C5492F4">
            <w:pPr>
              <w:widowControl/>
              <w:spacing w:line="400" w:lineRule="exact"/>
              <w:jc w:val="center"/>
              <w:rPr>
                <w:rFonts w:hint="eastAsia" w:ascii="宋体" w:hAnsi="宋体" w:cs="宋体"/>
                <w:b/>
                <w:kern w:val="0"/>
                <w:sz w:val="24"/>
              </w:rPr>
            </w:pPr>
            <w:r>
              <w:rPr>
                <w:rFonts w:hint="eastAsia" w:ascii="宋体" w:hAnsi="宋体" w:cs="宋体"/>
                <w:b/>
                <w:kern w:val="0"/>
                <w:sz w:val="24"/>
              </w:rPr>
              <w:t>内     容</w:t>
            </w:r>
          </w:p>
        </w:tc>
      </w:tr>
      <w:tr w14:paraId="04378172">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846" w:type="dxa"/>
            <w:noWrap w:val="0"/>
            <w:vAlign w:val="center"/>
          </w:tcPr>
          <w:p w14:paraId="0A7558FB">
            <w:pPr>
              <w:widowControl/>
              <w:spacing w:line="400" w:lineRule="exact"/>
              <w:jc w:val="center"/>
              <w:rPr>
                <w:rFonts w:hint="eastAsia" w:ascii="宋体" w:hAnsi="宋体" w:cs="宋体"/>
                <w:kern w:val="0"/>
                <w:sz w:val="24"/>
              </w:rPr>
            </w:pPr>
            <w:r>
              <w:rPr>
                <w:rFonts w:hint="eastAsia" w:ascii="宋体" w:hAnsi="宋体" w:cs="宋体"/>
                <w:kern w:val="0"/>
                <w:sz w:val="24"/>
              </w:rPr>
              <w:t>1</w:t>
            </w:r>
          </w:p>
        </w:tc>
        <w:tc>
          <w:tcPr>
            <w:tcW w:w="1923" w:type="dxa"/>
            <w:noWrap w:val="0"/>
            <w:vAlign w:val="center"/>
          </w:tcPr>
          <w:p w14:paraId="1DB942DF">
            <w:pPr>
              <w:widowControl/>
              <w:spacing w:line="400" w:lineRule="exact"/>
              <w:jc w:val="left"/>
              <w:rPr>
                <w:rFonts w:hint="eastAsia" w:ascii="宋体" w:hAnsi="宋体"/>
                <w:sz w:val="24"/>
              </w:rPr>
            </w:pPr>
            <w:r>
              <w:rPr>
                <w:rFonts w:hint="eastAsia" w:ascii="宋体" w:hAnsi="宋体"/>
                <w:sz w:val="24"/>
              </w:rPr>
              <w:t>招标项目名称</w:t>
            </w:r>
          </w:p>
        </w:tc>
        <w:tc>
          <w:tcPr>
            <w:tcW w:w="6626" w:type="dxa"/>
            <w:noWrap w:val="0"/>
            <w:vAlign w:val="center"/>
          </w:tcPr>
          <w:p w14:paraId="11DCDC47">
            <w:pPr>
              <w:widowControl/>
              <w:spacing w:line="400" w:lineRule="exact"/>
              <w:jc w:val="left"/>
              <w:rPr>
                <w:rFonts w:hint="eastAsia" w:ascii="宋体" w:hAnsi="宋体" w:eastAsia="宋体"/>
                <w:sz w:val="24"/>
                <w:lang w:eastAsia="zh-CN"/>
              </w:rPr>
            </w:pPr>
            <w:r>
              <w:rPr>
                <w:rFonts w:hint="eastAsia" w:ascii="宋体" w:hAnsi="宋体" w:cs="宋体"/>
                <w:color w:val="000000"/>
                <w:sz w:val="24"/>
                <w:lang w:eastAsia="zh-CN"/>
              </w:rPr>
              <w:t>沈阳市第十人民医院健康管理中心标识、标牌制作安装项目</w:t>
            </w:r>
          </w:p>
        </w:tc>
      </w:tr>
      <w:tr w14:paraId="11C8C84C">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846" w:type="dxa"/>
            <w:noWrap w:val="0"/>
            <w:vAlign w:val="center"/>
          </w:tcPr>
          <w:p w14:paraId="44F7D01A">
            <w:pPr>
              <w:widowControl/>
              <w:spacing w:line="400" w:lineRule="exact"/>
              <w:jc w:val="center"/>
              <w:rPr>
                <w:rFonts w:hint="eastAsia" w:ascii="宋体" w:hAnsi="宋体" w:cs="宋体"/>
                <w:kern w:val="0"/>
                <w:sz w:val="24"/>
              </w:rPr>
            </w:pPr>
            <w:r>
              <w:rPr>
                <w:rFonts w:hint="eastAsia" w:ascii="宋体" w:hAnsi="宋体" w:cs="宋体"/>
                <w:kern w:val="0"/>
                <w:sz w:val="24"/>
              </w:rPr>
              <w:t>2</w:t>
            </w:r>
          </w:p>
        </w:tc>
        <w:tc>
          <w:tcPr>
            <w:tcW w:w="1923" w:type="dxa"/>
            <w:noWrap w:val="0"/>
            <w:vAlign w:val="center"/>
          </w:tcPr>
          <w:p w14:paraId="07DE891C">
            <w:pPr>
              <w:widowControl/>
              <w:spacing w:line="400" w:lineRule="exact"/>
              <w:jc w:val="left"/>
              <w:rPr>
                <w:rFonts w:hint="eastAsia" w:ascii="宋体" w:hAnsi="宋体"/>
                <w:sz w:val="24"/>
              </w:rPr>
            </w:pPr>
            <w:r>
              <w:rPr>
                <w:rFonts w:hint="eastAsia" w:ascii="宋体" w:hAnsi="宋体"/>
                <w:sz w:val="24"/>
              </w:rPr>
              <w:t>招标单位</w:t>
            </w:r>
          </w:p>
        </w:tc>
        <w:tc>
          <w:tcPr>
            <w:tcW w:w="6626" w:type="dxa"/>
            <w:noWrap w:val="0"/>
            <w:vAlign w:val="center"/>
          </w:tcPr>
          <w:p w14:paraId="20AD29C3">
            <w:pPr>
              <w:widowControl/>
              <w:spacing w:line="400" w:lineRule="exact"/>
              <w:jc w:val="left"/>
              <w:rPr>
                <w:rFonts w:hint="eastAsia" w:ascii="宋体" w:hAnsi="宋体"/>
                <w:sz w:val="24"/>
              </w:rPr>
            </w:pPr>
            <w:r>
              <w:rPr>
                <w:rFonts w:hint="eastAsia" w:ascii="宋体" w:hAnsi="宋体" w:cs="宋体"/>
                <w:color w:val="000000"/>
                <w:sz w:val="24"/>
              </w:rPr>
              <w:t>沈阳市第十人民医院</w:t>
            </w:r>
          </w:p>
        </w:tc>
      </w:tr>
      <w:tr w14:paraId="6DBE6500">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846" w:type="dxa"/>
            <w:noWrap w:val="0"/>
            <w:vAlign w:val="center"/>
          </w:tcPr>
          <w:p w14:paraId="6AC47063">
            <w:pPr>
              <w:widowControl/>
              <w:spacing w:line="400" w:lineRule="exact"/>
              <w:jc w:val="center"/>
              <w:rPr>
                <w:rFonts w:hint="eastAsia" w:ascii="宋体" w:hAnsi="宋体" w:cs="宋体"/>
                <w:kern w:val="0"/>
                <w:sz w:val="24"/>
              </w:rPr>
            </w:pPr>
            <w:r>
              <w:rPr>
                <w:rFonts w:hint="eastAsia" w:ascii="宋体" w:hAnsi="宋体" w:cs="宋体"/>
                <w:kern w:val="0"/>
                <w:sz w:val="24"/>
              </w:rPr>
              <w:t>3</w:t>
            </w:r>
          </w:p>
        </w:tc>
        <w:tc>
          <w:tcPr>
            <w:tcW w:w="1923" w:type="dxa"/>
            <w:noWrap w:val="0"/>
            <w:vAlign w:val="center"/>
          </w:tcPr>
          <w:p w14:paraId="6644D426">
            <w:pPr>
              <w:widowControl/>
              <w:spacing w:line="400" w:lineRule="exact"/>
              <w:jc w:val="left"/>
              <w:rPr>
                <w:rFonts w:hint="eastAsia" w:ascii="宋体" w:hAnsi="宋体"/>
                <w:sz w:val="24"/>
              </w:rPr>
            </w:pPr>
            <w:r>
              <w:rPr>
                <w:rFonts w:hint="eastAsia" w:ascii="宋体" w:hAnsi="宋体"/>
                <w:sz w:val="24"/>
              </w:rPr>
              <w:t>招标方式</w:t>
            </w:r>
          </w:p>
        </w:tc>
        <w:tc>
          <w:tcPr>
            <w:tcW w:w="6626" w:type="dxa"/>
            <w:noWrap w:val="0"/>
            <w:vAlign w:val="center"/>
          </w:tcPr>
          <w:p w14:paraId="07D29988">
            <w:pPr>
              <w:widowControl/>
              <w:spacing w:line="400" w:lineRule="exact"/>
              <w:jc w:val="left"/>
              <w:rPr>
                <w:rFonts w:hint="eastAsia" w:ascii="宋体" w:hAnsi="宋体"/>
                <w:sz w:val="24"/>
              </w:rPr>
            </w:pPr>
            <w:r>
              <w:rPr>
                <w:rFonts w:hint="eastAsia" w:ascii="宋体" w:hAnsi="宋体"/>
                <w:sz w:val="24"/>
              </w:rPr>
              <w:t>竞争性磋商</w:t>
            </w:r>
          </w:p>
        </w:tc>
      </w:tr>
      <w:tr w14:paraId="4862412B">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846" w:type="dxa"/>
            <w:noWrap w:val="0"/>
            <w:vAlign w:val="center"/>
          </w:tcPr>
          <w:p w14:paraId="2048EDFC">
            <w:pPr>
              <w:widowControl/>
              <w:spacing w:line="400" w:lineRule="exact"/>
              <w:jc w:val="center"/>
              <w:rPr>
                <w:rFonts w:hint="eastAsia" w:ascii="宋体" w:hAnsi="宋体" w:cs="宋体"/>
                <w:kern w:val="0"/>
                <w:sz w:val="24"/>
              </w:rPr>
            </w:pPr>
            <w:r>
              <w:rPr>
                <w:rFonts w:hint="eastAsia" w:ascii="宋体" w:hAnsi="宋体" w:cs="宋体"/>
                <w:kern w:val="0"/>
                <w:sz w:val="24"/>
              </w:rPr>
              <w:t>4</w:t>
            </w:r>
          </w:p>
        </w:tc>
        <w:tc>
          <w:tcPr>
            <w:tcW w:w="1923" w:type="dxa"/>
            <w:noWrap w:val="0"/>
            <w:vAlign w:val="center"/>
          </w:tcPr>
          <w:p w14:paraId="24FA473E">
            <w:pPr>
              <w:widowControl/>
              <w:spacing w:line="400" w:lineRule="exact"/>
              <w:jc w:val="left"/>
              <w:rPr>
                <w:rFonts w:hint="eastAsia" w:ascii="宋体" w:hAnsi="宋体"/>
                <w:sz w:val="24"/>
              </w:rPr>
            </w:pPr>
            <w:r>
              <w:rPr>
                <w:rFonts w:hint="eastAsia" w:ascii="宋体" w:hAnsi="宋体"/>
                <w:sz w:val="24"/>
              </w:rPr>
              <w:t>评审方法</w:t>
            </w:r>
          </w:p>
        </w:tc>
        <w:tc>
          <w:tcPr>
            <w:tcW w:w="6626" w:type="dxa"/>
            <w:noWrap w:val="0"/>
            <w:vAlign w:val="center"/>
          </w:tcPr>
          <w:p w14:paraId="3521326B">
            <w:pPr>
              <w:widowControl/>
              <w:spacing w:line="400" w:lineRule="exact"/>
              <w:jc w:val="left"/>
              <w:rPr>
                <w:rFonts w:hint="eastAsia" w:ascii="宋体" w:hAnsi="宋体"/>
                <w:sz w:val="24"/>
              </w:rPr>
            </w:pPr>
            <w:r>
              <w:rPr>
                <w:rFonts w:hint="eastAsia" w:ascii="宋体" w:hAnsi="宋体"/>
                <w:sz w:val="24"/>
              </w:rPr>
              <w:t xml:space="preserve">综合评分法 </w:t>
            </w:r>
          </w:p>
        </w:tc>
      </w:tr>
      <w:tr w14:paraId="3A2C114F">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846" w:type="dxa"/>
            <w:noWrap w:val="0"/>
            <w:vAlign w:val="center"/>
          </w:tcPr>
          <w:p w14:paraId="3CCCB21D">
            <w:pPr>
              <w:widowControl/>
              <w:spacing w:line="400" w:lineRule="exact"/>
              <w:jc w:val="center"/>
              <w:rPr>
                <w:rFonts w:hint="eastAsia" w:ascii="宋体" w:hAnsi="宋体" w:cs="宋体"/>
                <w:kern w:val="0"/>
                <w:sz w:val="24"/>
              </w:rPr>
            </w:pPr>
            <w:r>
              <w:rPr>
                <w:rFonts w:hint="eastAsia" w:ascii="宋体" w:hAnsi="宋体" w:cs="宋体"/>
                <w:kern w:val="0"/>
                <w:sz w:val="24"/>
              </w:rPr>
              <w:t>5</w:t>
            </w:r>
          </w:p>
        </w:tc>
        <w:tc>
          <w:tcPr>
            <w:tcW w:w="1923" w:type="dxa"/>
            <w:noWrap w:val="0"/>
            <w:vAlign w:val="center"/>
          </w:tcPr>
          <w:p w14:paraId="338FEC81">
            <w:pPr>
              <w:widowControl/>
              <w:spacing w:line="400" w:lineRule="exact"/>
              <w:jc w:val="left"/>
              <w:rPr>
                <w:rFonts w:hint="default" w:ascii="宋体" w:hAnsi="宋体" w:eastAsia="宋体"/>
                <w:color w:val="0000FF"/>
                <w:sz w:val="24"/>
                <w:lang w:val="en-US" w:eastAsia="zh-CN"/>
              </w:rPr>
            </w:pPr>
            <w:r>
              <w:rPr>
                <w:rFonts w:hint="eastAsia" w:ascii="宋体" w:hAnsi="宋体" w:cs="宋体"/>
                <w:color w:val="0000FF"/>
                <w:sz w:val="24"/>
                <w:lang w:val="en-US" w:eastAsia="zh-CN"/>
              </w:rPr>
              <w:t>工期</w:t>
            </w:r>
          </w:p>
        </w:tc>
        <w:tc>
          <w:tcPr>
            <w:tcW w:w="6626" w:type="dxa"/>
            <w:noWrap w:val="0"/>
            <w:vAlign w:val="center"/>
          </w:tcPr>
          <w:p w14:paraId="1AEEDD67">
            <w:pPr>
              <w:adjustRightInd w:val="0"/>
              <w:snapToGrid w:val="0"/>
              <w:spacing w:line="360" w:lineRule="auto"/>
              <w:rPr>
                <w:rFonts w:hint="eastAsia" w:ascii="宋体" w:hAnsi="宋体" w:eastAsia="宋体" w:cs="宋体"/>
                <w:color w:val="0000FF"/>
                <w:sz w:val="24"/>
                <w:lang w:val="en-US" w:eastAsia="zh-CN"/>
              </w:rPr>
            </w:pPr>
            <w:r>
              <w:rPr>
                <w:rFonts w:hint="eastAsia" w:ascii="宋体" w:hAnsi="宋体" w:cs="宋体"/>
                <w:color w:val="0000FF"/>
                <w:sz w:val="24"/>
                <w:lang w:val="en-US" w:eastAsia="zh-CN"/>
              </w:rPr>
              <w:t>15</w:t>
            </w:r>
            <w:r>
              <w:rPr>
                <w:rFonts w:hint="eastAsia" w:ascii="宋体" w:hAnsi="宋体" w:cs="宋体"/>
                <w:color w:val="0000FF"/>
                <w:sz w:val="24"/>
              </w:rPr>
              <w:t>天,每延误1日按中标额的百分之一扣款，不可抗因素及甲方原因除外</w:t>
            </w:r>
            <w:r>
              <w:rPr>
                <w:rFonts w:hint="eastAsia" w:ascii="宋体" w:hAnsi="宋体" w:cs="宋体"/>
                <w:color w:val="0000FF"/>
                <w:sz w:val="24"/>
                <w:lang w:eastAsia="zh-CN"/>
              </w:rPr>
              <w:t>。</w:t>
            </w:r>
          </w:p>
        </w:tc>
      </w:tr>
      <w:tr w14:paraId="40550F7F">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jc w:val="center"/>
        </w:trPr>
        <w:tc>
          <w:tcPr>
            <w:tcW w:w="846" w:type="dxa"/>
            <w:noWrap w:val="0"/>
            <w:vAlign w:val="center"/>
          </w:tcPr>
          <w:p w14:paraId="67204F15">
            <w:pPr>
              <w:widowControl/>
              <w:spacing w:line="400" w:lineRule="exact"/>
              <w:jc w:val="center"/>
              <w:rPr>
                <w:rFonts w:hint="eastAsia" w:ascii="宋体" w:hAnsi="宋体" w:cs="宋体"/>
                <w:kern w:val="0"/>
                <w:sz w:val="24"/>
              </w:rPr>
            </w:pPr>
            <w:r>
              <w:rPr>
                <w:rFonts w:hint="eastAsia" w:ascii="宋体" w:hAnsi="宋体" w:cs="宋体"/>
                <w:kern w:val="0"/>
                <w:sz w:val="24"/>
              </w:rPr>
              <w:t>6</w:t>
            </w:r>
          </w:p>
        </w:tc>
        <w:tc>
          <w:tcPr>
            <w:tcW w:w="1923" w:type="dxa"/>
            <w:noWrap w:val="0"/>
            <w:vAlign w:val="center"/>
          </w:tcPr>
          <w:p w14:paraId="20C929B7">
            <w:pPr>
              <w:widowControl/>
              <w:spacing w:line="400" w:lineRule="exact"/>
              <w:jc w:val="left"/>
              <w:rPr>
                <w:rFonts w:hint="eastAsia" w:ascii="宋体" w:hAnsi="宋体"/>
                <w:sz w:val="24"/>
              </w:rPr>
            </w:pPr>
            <w:r>
              <w:rPr>
                <w:rFonts w:hint="eastAsia" w:ascii="宋体" w:hAnsi="宋体"/>
                <w:sz w:val="24"/>
              </w:rPr>
              <w:t>质保期</w:t>
            </w:r>
          </w:p>
        </w:tc>
        <w:tc>
          <w:tcPr>
            <w:tcW w:w="6626" w:type="dxa"/>
            <w:noWrap w:val="0"/>
            <w:vAlign w:val="center"/>
          </w:tcPr>
          <w:p w14:paraId="0D5E9D3C">
            <w:pPr>
              <w:widowControl/>
              <w:spacing w:line="400" w:lineRule="exact"/>
              <w:jc w:val="left"/>
              <w:rPr>
                <w:rFonts w:hint="eastAsia" w:ascii="宋体" w:hAnsi="宋体" w:cs="宋体"/>
                <w:color w:val="000000"/>
                <w:sz w:val="24"/>
              </w:rPr>
            </w:pPr>
            <w:r>
              <w:rPr>
                <w:rFonts w:hint="eastAsia" w:ascii="宋体" w:hAnsi="宋体" w:cs="宋体"/>
                <w:color w:val="000000"/>
                <w:sz w:val="24"/>
              </w:rPr>
              <w:t>工程完工验收合格后整体质保一年。</w:t>
            </w:r>
          </w:p>
        </w:tc>
      </w:tr>
      <w:tr w14:paraId="3957A773">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4" w:hRule="atLeast"/>
          <w:jc w:val="center"/>
        </w:trPr>
        <w:tc>
          <w:tcPr>
            <w:tcW w:w="846" w:type="dxa"/>
            <w:noWrap w:val="0"/>
            <w:vAlign w:val="center"/>
          </w:tcPr>
          <w:p w14:paraId="4F8340B9">
            <w:pPr>
              <w:widowControl/>
              <w:spacing w:line="400" w:lineRule="exact"/>
              <w:jc w:val="center"/>
              <w:rPr>
                <w:rFonts w:hint="eastAsia" w:ascii="宋体" w:hAnsi="宋体" w:cs="宋体"/>
                <w:kern w:val="0"/>
                <w:sz w:val="24"/>
              </w:rPr>
            </w:pPr>
            <w:r>
              <w:rPr>
                <w:rFonts w:hint="eastAsia" w:ascii="宋体" w:hAnsi="宋体" w:cs="宋体"/>
                <w:kern w:val="0"/>
                <w:sz w:val="24"/>
              </w:rPr>
              <w:t>7</w:t>
            </w:r>
          </w:p>
        </w:tc>
        <w:tc>
          <w:tcPr>
            <w:tcW w:w="1923" w:type="dxa"/>
            <w:noWrap w:val="0"/>
            <w:vAlign w:val="center"/>
          </w:tcPr>
          <w:p w14:paraId="2F65A22D">
            <w:pPr>
              <w:widowControl/>
              <w:spacing w:line="400" w:lineRule="exact"/>
              <w:jc w:val="left"/>
              <w:rPr>
                <w:rFonts w:hint="eastAsia" w:ascii="宋体" w:hAnsi="宋体"/>
                <w:sz w:val="24"/>
              </w:rPr>
            </w:pPr>
            <w:r>
              <w:rPr>
                <w:rFonts w:hint="eastAsia" w:ascii="宋体" w:hAnsi="宋体"/>
                <w:sz w:val="24"/>
              </w:rPr>
              <w:t>项目概述</w:t>
            </w:r>
          </w:p>
        </w:tc>
        <w:tc>
          <w:tcPr>
            <w:tcW w:w="6626" w:type="dxa"/>
            <w:noWrap w:val="0"/>
            <w:vAlign w:val="center"/>
          </w:tcPr>
          <w:p w14:paraId="58A7EB01">
            <w:pPr>
              <w:widowControl/>
              <w:spacing w:line="400" w:lineRule="exact"/>
              <w:jc w:val="left"/>
              <w:rPr>
                <w:rFonts w:hint="eastAsia" w:ascii="宋体" w:hAnsi="宋体"/>
                <w:sz w:val="24"/>
              </w:rPr>
            </w:pPr>
            <w:r>
              <w:rPr>
                <w:rFonts w:hint="eastAsia" w:ascii="宋体" w:hAnsi="宋体" w:cs="宋体"/>
                <w:color w:val="000000"/>
                <w:sz w:val="24"/>
                <w:lang w:eastAsia="zh-CN"/>
              </w:rPr>
              <w:t>沈阳市第十人民医院健康管理中心标识标牌制作安装项目</w:t>
            </w:r>
            <w:r>
              <w:rPr>
                <w:rFonts w:hint="eastAsia" w:ascii="宋体" w:hAnsi="宋体"/>
                <w:sz w:val="24"/>
              </w:rPr>
              <w:t>，详见工程量清单。</w:t>
            </w:r>
          </w:p>
          <w:p w14:paraId="3099E330">
            <w:pPr>
              <w:widowControl/>
              <w:spacing w:line="400" w:lineRule="exact"/>
              <w:jc w:val="left"/>
              <w:rPr>
                <w:rFonts w:hint="eastAsia" w:ascii="宋体" w:hAnsi="宋体"/>
                <w:sz w:val="24"/>
              </w:rPr>
            </w:pPr>
            <w:r>
              <w:rPr>
                <w:rFonts w:hint="eastAsia" w:ascii="宋体" w:hAnsi="宋体"/>
                <w:sz w:val="24"/>
              </w:rPr>
              <w:t>1.本项目招标内容分为</w:t>
            </w:r>
            <w:r>
              <w:rPr>
                <w:rFonts w:hint="eastAsia" w:ascii="宋体" w:hAnsi="宋体"/>
                <w:sz w:val="24"/>
                <w:u w:val="single"/>
              </w:rPr>
              <w:t xml:space="preserve"> 1 </w:t>
            </w:r>
            <w:r>
              <w:rPr>
                <w:rFonts w:hint="eastAsia" w:ascii="宋体" w:hAnsi="宋体"/>
                <w:sz w:val="24"/>
              </w:rPr>
              <w:t>个合同包，投标人对所投包的招标内容必须全投，否则其投标无效。</w:t>
            </w:r>
          </w:p>
          <w:p w14:paraId="62A907A0">
            <w:pPr>
              <w:widowControl/>
              <w:spacing w:line="400" w:lineRule="exact"/>
              <w:jc w:val="left"/>
              <w:rPr>
                <w:rFonts w:hint="eastAsia" w:ascii="宋体" w:hAnsi="宋体"/>
                <w:color w:val="0000FF"/>
                <w:sz w:val="24"/>
              </w:rPr>
            </w:pPr>
            <w:r>
              <w:rPr>
                <w:rFonts w:hint="eastAsia" w:ascii="宋体" w:hAnsi="宋体"/>
                <w:color w:val="0000FF"/>
                <w:sz w:val="24"/>
              </w:rPr>
              <w:t>招标控制价：</w:t>
            </w:r>
            <w:r>
              <w:rPr>
                <w:rFonts w:hint="eastAsia" w:ascii="宋体" w:hAnsi="宋体"/>
                <w:color w:val="0000FF"/>
                <w:sz w:val="24"/>
                <w:lang w:val="en-US" w:eastAsia="zh-CN"/>
              </w:rPr>
              <w:t>人民币41153.02元，投标人投标报价不能超过控制价，否则按废标处理。</w:t>
            </w:r>
          </w:p>
          <w:p w14:paraId="70869515">
            <w:pPr>
              <w:widowControl/>
              <w:spacing w:line="400" w:lineRule="exact"/>
              <w:jc w:val="left"/>
              <w:rPr>
                <w:rFonts w:hint="eastAsia" w:ascii="宋体" w:hAnsi="宋体"/>
                <w:sz w:val="24"/>
              </w:rPr>
            </w:pPr>
            <w:r>
              <w:rPr>
                <w:rFonts w:hint="eastAsia" w:ascii="宋体" w:hAnsi="宋体"/>
                <w:sz w:val="24"/>
              </w:rPr>
              <w:t>2.本工程不允许转包、分包。</w:t>
            </w:r>
          </w:p>
        </w:tc>
      </w:tr>
      <w:tr w14:paraId="76C4D684">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6" w:type="dxa"/>
            <w:noWrap w:val="0"/>
            <w:vAlign w:val="center"/>
          </w:tcPr>
          <w:p w14:paraId="2C365392">
            <w:pPr>
              <w:widowControl/>
              <w:spacing w:line="400" w:lineRule="exact"/>
              <w:jc w:val="center"/>
              <w:rPr>
                <w:rFonts w:hint="eastAsia" w:ascii="宋体" w:hAnsi="宋体" w:cs="宋体"/>
                <w:kern w:val="0"/>
                <w:sz w:val="24"/>
              </w:rPr>
            </w:pPr>
            <w:r>
              <w:rPr>
                <w:rFonts w:hint="eastAsia" w:ascii="宋体" w:hAnsi="宋体" w:cs="宋体"/>
                <w:kern w:val="0"/>
                <w:sz w:val="24"/>
              </w:rPr>
              <w:t>8</w:t>
            </w:r>
          </w:p>
        </w:tc>
        <w:tc>
          <w:tcPr>
            <w:tcW w:w="1923" w:type="dxa"/>
            <w:noWrap w:val="0"/>
            <w:vAlign w:val="center"/>
          </w:tcPr>
          <w:p w14:paraId="2C2BF3F7">
            <w:pPr>
              <w:widowControl/>
              <w:spacing w:line="400" w:lineRule="exact"/>
              <w:jc w:val="left"/>
              <w:rPr>
                <w:rFonts w:hint="eastAsia" w:ascii="宋体" w:hAnsi="宋体"/>
                <w:sz w:val="24"/>
              </w:rPr>
            </w:pPr>
            <w:r>
              <w:rPr>
                <w:rFonts w:hint="eastAsia" w:ascii="宋体" w:hAnsi="宋体"/>
                <w:sz w:val="24"/>
              </w:rPr>
              <w:t>合格供应商人的</w:t>
            </w:r>
          </w:p>
          <w:p w14:paraId="1E904FC9">
            <w:pPr>
              <w:widowControl/>
              <w:spacing w:line="400" w:lineRule="exact"/>
              <w:jc w:val="left"/>
              <w:rPr>
                <w:rFonts w:hint="eastAsia" w:ascii="宋体" w:hAnsi="宋体"/>
                <w:sz w:val="24"/>
              </w:rPr>
            </w:pPr>
            <w:r>
              <w:rPr>
                <w:rFonts w:hint="eastAsia" w:ascii="宋体" w:hAnsi="宋体"/>
                <w:sz w:val="24"/>
              </w:rPr>
              <w:t>资格条件</w:t>
            </w:r>
          </w:p>
        </w:tc>
        <w:tc>
          <w:tcPr>
            <w:tcW w:w="6626" w:type="dxa"/>
            <w:noWrap w:val="0"/>
            <w:vAlign w:val="center"/>
          </w:tcPr>
          <w:p w14:paraId="626960CC">
            <w:pPr>
              <w:widowControl/>
              <w:spacing w:line="400" w:lineRule="exact"/>
              <w:jc w:val="left"/>
              <w:rPr>
                <w:rFonts w:hint="eastAsia" w:ascii="宋体" w:hAnsi="宋体"/>
                <w:sz w:val="24"/>
              </w:rPr>
            </w:pPr>
            <w:r>
              <w:rPr>
                <w:rFonts w:hint="eastAsia" w:ascii="宋体" w:hAnsi="宋体"/>
                <w:sz w:val="24"/>
              </w:rPr>
              <w:t>详见竞争性磋商公告</w:t>
            </w:r>
          </w:p>
        </w:tc>
      </w:tr>
      <w:tr w14:paraId="0ECB098B">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 w:hRule="atLeast"/>
          <w:jc w:val="center"/>
        </w:trPr>
        <w:tc>
          <w:tcPr>
            <w:tcW w:w="846" w:type="dxa"/>
            <w:noWrap w:val="0"/>
            <w:vAlign w:val="center"/>
          </w:tcPr>
          <w:p w14:paraId="11B8A34F">
            <w:pPr>
              <w:widowControl/>
              <w:spacing w:line="400" w:lineRule="exact"/>
              <w:jc w:val="center"/>
              <w:rPr>
                <w:rFonts w:hint="eastAsia" w:ascii="宋体" w:hAnsi="宋体" w:cs="宋体"/>
                <w:kern w:val="0"/>
                <w:sz w:val="24"/>
              </w:rPr>
            </w:pPr>
            <w:r>
              <w:rPr>
                <w:rFonts w:hint="eastAsia" w:ascii="宋体" w:hAnsi="宋体" w:cs="宋体"/>
                <w:kern w:val="0"/>
                <w:sz w:val="24"/>
              </w:rPr>
              <w:t>9</w:t>
            </w:r>
          </w:p>
        </w:tc>
        <w:tc>
          <w:tcPr>
            <w:tcW w:w="1923" w:type="dxa"/>
            <w:noWrap w:val="0"/>
            <w:vAlign w:val="center"/>
          </w:tcPr>
          <w:p w14:paraId="68D88918">
            <w:pPr>
              <w:widowControl/>
              <w:spacing w:line="400" w:lineRule="exact"/>
              <w:jc w:val="left"/>
              <w:rPr>
                <w:rFonts w:hint="eastAsia" w:ascii="宋体" w:hAnsi="宋体"/>
                <w:sz w:val="24"/>
              </w:rPr>
            </w:pPr>
            <w:r>
              <w:rPr>
                <w:rFonts w:hint="eastAsia" w:ascii="宋体" w:hAnsi="宋体"/>
                <w:sz w:val="24"/>
              </w:rPr>
              <w:t>领取磋商文件</w:t>
            </w:r>
          </w:p>
          <w:p w14:paraId="7D17AD85">
            <w:pPr>
              <w:widowControl/>
              <w:spacing w:line="400" w:lineRule="exact"/>
              <w:jc w:val="left"/>
              <w:rPr>
                <w:rFonts w:hint="eastAsia" w:ascii="宋体" w:hAnsi="宋体"/>
                <w:sz w:val="24"/>
              </w:rPr>
            </w:pPr>
            <w:r>
              <w:rPr>
                <w:rFonts w:hint="eastAsia" w:ascii="宋体" w:hAnsi="宋体"/>
                <w:sz w:val="24"/>
              </w:rPr>
              <w:t>的时间及方式</w:t>
            </w:r>
          </w:p>
        </w:tc>
        <w:tc>
          <w:tcPr>
            <w:tcW w:w="6626" w:type="dxa"/>
            <w:noWrap w:val="0"/>
            <w:vAlign w:val="center"/>
          </w:tcPr>
          <w:p w14:paraId="713439BE">
            <w:pPr>
              <w:widowControl/>
              <w:spacing w:line="400" w:lineRule="exact"/>
              <w:jc w:val="left"/>
              <w:rPr>
                <w:rFonts w:hint="eastAsia" w:ascii="宋体" w:hAnsi="宋体"/>
                <w:sz w:val="24"/>
              </w:rPr>
            </w:pPr>
            <w:r>
              <w:rPr>
                <w:rFonts w:hint="eastAsia" w:ascii="宋体" w:hAnsi="宋体"/>
                <w:sz w:val="24"/>
              </w:rPr>
              <w:t>详见竞争性磋商公告</w:t>
            </w:r>
          </w:p>
        </w:tc>
      </w:tr>
      <w:tr w14:paraId="091B1BC4">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2" w:hRule="atLeast"/>
          <w:jc w:val="center"/>
        </w:trPr>
        <w:tc>
          <w:tcPr>
            <w:tcW w:w="846" w:type="dxa"/>
            <w:noWrap w:val="0"/>
            <w:vAlign w:val="center"/>
          </w:tcPr>
          <w:p w14:paraId="3832C37C">
            <w:pPr>
              <w:widowControl/>
              <w:spacing w:line="400" w:lineRule="exact"/>
              <w:jc w:val="center"/>
              <w:rPr>
                <w:rFonts w:hint="eastAsia" w:ascii="宋体" w:hAnsi="宋体" w:cs="宋体"/>
                <w:kern w:val="0"/>
                <w:sz w:val="24"/>
              </w:rPr>
            </w:pPr>
            <w:r>
              <w:rPr>
                <w:rFonts w:hint="eastAsia" w:ascii="宋体" w:hAnsi="宋体" w:cs="宋体"/>
                <w:kern w:val="0"/>
                <w:sz w:val="24"/>
              </w:rPr>
              <w:t>10</w:t>
            </w:r>
          </w:p>
        </w:tc>
        <w:tc>
          <w:tcPr>
            <w:tcW w:w="1923" w:type="dxa"/>
            <w:noWrap w:val="0"/>
            <w:vAlign w:val="center"/>
          </w:tcPr>
          <w:p w14:paraId="1D01A5E2">
            <w:pPr>
              <w:widowControl/>
              <w:spacing w:line="400" w:lineRule="exact"/>
              <w:jc w:val="left"/>
              <w:rPr>
                <w:rFonts w:hint="eastAsia" w:ascii="宋体" w:hAnsi="宋体"/>
                <w:sz w:val="24"/>
              </w:rPr>
            </w:pPr>
            <w:r>
              <w:rPr>
                <w:rFonts w:hint="eastAsia" w:ascii="宋体" w:hAnsi="宋体"/>
                <w:sz w:val="24"/>
              </w:rPr>
              <w:t>递交报价文件截止及报价时间，递交报价文件及报价地点</w:t>
            </w:r>
          </w:p>
        </w:tc>
        <w:tc>
          <w:tcPr>
            <w:tcW w:w="6626" w:type="dxa"/>
            <w:noWrap w:val="0"/>
            <w:vAlign w:val="center"/>
          </w:tcPr>
          <w:p w14:paraId="2F1B8209">
            <w:pPr>
              <w:tabs>
                <w:tab w:val="left" w:pos="1845"/>
              </w:tabs>
              <w:spacing w:line="360" w:lineRule="auto"/>
              <w:rPr>
                <w:rFonts w:hint="eastAsia" w:ascii="宋体" w:hAnsi="宋体"/>
                <w:sz w:val="24"/>
              </w:rPr>
            </w:pPr>
            <w:r>
              <w:rPr>
                <w:rFonts w:hint="eastAsia" w:ascii="宋体" w:hAnsi="宋体"/>
                <w:sz w:val="24"/>
              </w:rPr>
              <w:t>开标时间：</w:t>
            </w:r>
            <w:r>
              <w:rPr>
                <w:rFonts w:hint="eastAsia" w:ascii="宋体" w:hAnsi="宋体" w:cs="Lucida Sans Unicode"/>
                <w:sz w:val="24"/>
                <w:szCs w:val="24"/>
              </w:rPr>
              <w:t>待定</w:t>
            </w:r>
            <w:r>
              <w:rPr>
                <w:rFonts w:hint="eastAsia" w:ascii="宋体" w:hAnsi="宋体"/>
                <w:sz w:val="24"/>
              </w:rPr>
              <w:t xml:space="preserve"> (北京时间)</w:t>
            </w:r>
          </w:p>
          <w:p w14:paraId="1F3A20F4">
            <w:pPr>
              <w:tabs>
                <w:tab w:val="left" w:pos="1845"/>
              </w:tabs>
              <w:spacing w:line="360" w:lineRule="auto"/>
              <w:rPr>
                <w:rFonts w:hint="eastAsia" w:ascii="宋体" w:hAnsi="宋体" w:cs="宋体"/>
                <w:color w:val="000000"/>
                <w:sz w:val="24"/>
              </w:rPr>
            </w:pPr>
            <w:r>
              <w:rPr>
                <w:rFonts w:hint="eastAsia" w:ascii="宋体" w:hAnsi="宋体"/>
                <w:sz w:val="24"/>
              </w:rPr>
              <w:t>地点：</w:t>
            </w:r>
            <w:r>
              <w:rPr>
                <w:rFonts w:hint="eastAsia" w:ascii="宋体" w:hAnsi="宋体" w:cs="宋体"/>
                <w:color w:val="000000"/>
                <w:sz w:val="24"/>
              </w:rPr>
              <w:t>沈阳市第十人民医院院内（沈阳市大东区北海街11号）</w:t>
            </w:r>
            <w:r>
              <w:rPr>
                <w:rFonts w:hint="eastAsia" w:ascii="宋体" w:hAnsi="宋体"/>
                <w:sz w:val="24"/>
              </w:rPr>
              <w:t>，</w:t>
            </w:r>
          </w:p>
        </w:tc>
      </w:tr>
      <w:tr w14:paraId="53871CC2">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846" w:type="dxa"/>
            <w:noWrap w:val="0"/>
            <w:vAlign w:val="center"/>
          </w:tcPr>
          <w:p w14:paraId="53C13187">
            <w:pPr>
              <w:widowControl/>
              <w:spacing w:line="400" w:lineRule="exact"/>
              <w:jc w:val="center"/>
              <w:rPr>
                <w:rFonts w:hint="eastAsia" w:ascii="宋体" w:hAnsi="宋体" w:cs="宋体"/>
                <w:kern w:val="0"/>
                <w:sz w:val="24"/>
              </w:rPr>
            </w:pPr>
            <w:r>
              <w:rPr>
                <w:rFonts w:hint="eastAsia" w:ascii="宋体" w:hAnsi="宋体" w:cs="宋体"/>
                <w:kern w:val="0"/>
                <w:sz w:val="24"/>
              </w:rPr>
              <w:t>11</w:t>
            </w:r>
          </w:p>
        </w:tc>
        <w:tc>
          <w:tcPr>
            <w:tcW w:w="1923" w:type="dxa"/>
            <w:noWrap w:val="0"/>
            <w:vAlign w:val="center"/>
          </w:tcPr>
          <w:p w14:paraId="29A91794">
            <w:pPr>
              <w:widowControl/>
              <w:spacing w:line="400" w:lineRule="exact"/>
              <w:jc w:val="left"/>
              <w:rPr>
                <w:rFonts w:hint="eastAsia" w:ascii="宋体" w:hAnsi="宋体"/>
                <w:color w:val="0000FF"/>
                <w:sz w:val="24"/>
              </w:rPr>
            </w:pPr>
            <w:r>
              <w:rPr>
                <w:rFonts w:hint="eastAsia" w:ascii="宋体" w:hAnsi="宋体"/>
                <w:color w:val="0000FF"/>
                <w:sz w:val="24"/>
              </w:rPr>
              <w:t>招标项目需求</w:t>
            </w:r>
          </w:p>
        </w:tc>
        <w:tc>
          <w:tcPr>
            <w:tcW w:w="6626" w:type="dxa"/>
            <w:noWrap w:val="0"/>
            <w:vAlign w:val="center"/>
          </w:tcPr>
          <w:p w14:paraId="509B648F">
            <w:pPr>
              <w:widowControl/>
              <w:spacing w:line="400" w:lineRule="exact"/>
              <w:jc w:val="left"/>
              <w:rPr>
                <w:rFonts w:hint="default" w:ascii="宋体" w:hAnsi="宋体" w:eastAsia="宋体"/>
                <w:color w:val="0000FF"/>
                <w:sz w:val="24"/>
                <w:lang w:val="en-US" w:eastAsia="zh-CN"/>
              </w:rPr>
            </w:pPr>
            <w:r>
              <w:rPr>
                <w:rFonts w:hint="eastAsia" w:ascii="宋体" w:hAnsi="宋体"/>
                <w:color w:val="0000FF"/>
                <w:sz w:val="24"/>
              </w:rPr>
              <w:t>详见</w:t>
            </w:r>
            <w:r>
              <w:rPr>
                <w:rFonts w:hint="eastAsia" w:ascii="宋体" w:hAnsi="宋体"/>
                <w:color w:val="0000FF"/>
                <w:sz w:val="24"/>
                <w:lang w:val="en-US" w:eastAsia="zh-CN"/>
              </w:rPr>
              <w:t>工程量清单</w:t>
            </w:r>
          </w:p>
        </w:tc>
      </w:tr>
      <w:tr w14:paraId="2F8B134B">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846" w:type="dxa"/>
            <w:noWrap w:val="0"/>
            <w:vAlign w:val="center"/>
          </w:tcPr>
          <w:p w14:paraId="5D61B731">
            <w:pPr>
              <w:widowControl/>
              <w:spacing w:line="400" w:lineRule="exact"/>
              <w:jc w:val="center"/>
              <w:rPr>
                <w:rFonts w:hint="eastAsia" w:ascii="宋体" w:hAnsi="宋体" w:cs="宋体"/>
                <w:kern w:val="0"/>
                <w:sz w:val="24"/>
              </w:rPr>
            </w:pPr>
            <w:r>
              <w:rPr>
                <w:rFonts w:hint="eastAsia" w:ascii="宋体" w:hAnsi="宋体" w:cs="宋体"/>
                <w:kern w:val="0"/>
                <w:sz w:val="24"/>
              </w:rPr>
              <w:t>12</w:t>
            </w:r>
          </w:p>
        </w:tc>
        <w:tc>
          <w:tcPr>
            <w:tcW w:w="1923" w:type="dxa"/>
            <w:noWrap w:val="0"/>
            <w:vAlign w:val="center"/>
          </w:tcPr>
          <w:p w14:paraId="72976465">
            <w:pPr>
              <w:widowControl/>
              <w:spacing w:line="400" w:lineRule="exact"/>
              <w:jc w:val="left"/>
              <w:rPr>
                <w:rFonts w:hint="eastAsia" w:ascii="宋体" w:hAnsi="宋体"/>
                <w:sz w:val="24"/>
              </w:rPr>
            </w:pPr>
            <w:r>
              <w:rPr>
                <w:rFonts w:hint="eastAsia" w:ascii="宋体" w:hAnsi="宋体"/>
                <w:sz w:val="24"/>
              </w:rPr>
              <w:t>资金来源</w:t>
            </w:r>
          </w:p>
        </w:tc>
        <w:tc>
          <w:tcPr>
            <w:tcW w:w="6626" w:type="dxa"/>
            <w:noWrap w:val="0"/>
            <w:vAlign w:val="center"/>
          </w:tcPr>
          <w:p w14:paraId="0342C334">
            <w:pPr>
              <w:widowControl/>
              <w:spacing w:line="400" w:lineRule="exact"/>
              <w:jc w:val="left"/>
              <w:rPr>
                <w:rFonts w:hint="eastAsia" w:ascii="宋体" w:hAnsi="宋体"/>
                <w:sz w:val="24"/>
              </w:rPr>
            </w:pPr>
            <w:r>
              <w:rPr>
                <w:rFonts w:hint="eastAsia" w:ascii="宋体" w:hAnsi="宋体"/>
                <w:sz w:val="24"/>
              </w:rPr>
              <w:t>自有资金</w:t>
            </w:r>
          </w:p>
        </w:tc>
      </w:tr>
      <w:tr w14:paraId="4721BE88">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846" w:type="dxa"/>
            <w:noWrap w:val="0"/>
            <w:vAlign w:val="center"/>
          </w:tcPr>
          <w:p w14:paraId="02F112D3">
            <w:pPr>
              <w:widowControl/>
              <w:spacing w:line="400" w:lineRule="exact"/>
              <w:jc w:val="center"/>
              <w:rPr>
                <w:rFonts w:hint="eastAsia" w:ascii="宋体" w:hAnsi="宋体" w:cs="宋体"/>
                <w:kern w:val="0"/>
                <w:sz w:val="24"/>
              </w:rPr>
            </w:pPr>
            <w:r>
              <w:rPr>
                <w:rFonts w:hint="eastAsia" w:ascii="宋体" w:hAnsi="宋体" w:cs="宋体"/>
                <w:kern w:val="0"/>
                <w:sz w:val="24"/>
              </w:rPr>
              <w:t>13</w:t>
            </w:r>
          </w:p>
        </w:tc>
        <w:tc>
          <w:tcPr>
            <w:tcW w:w="1923" w:type="dxa"/>
            <w:noWrap w:val="0"/>
            <w:vAlign w:val="center"/>
          </w:tcPr>
          <w:p w14:paraId="0DE118CC">
            <w:pPr>
              <w:widowControl/>
              <w:jc w:val="left"/>
              <w:rPr>
                <w:rFonts w:hint="eastAsia" w:ascii="宋体" w:hAnsi="宋体"/>
                <w:sz w:val="24"/>
              </w:rPr>
            </w:pPr>
            <w:r>
              <w:rPr>
                <w:rFonts w:hint="eastAsia" w:ascii="宋体" w:hAnsi="宋体"/>
                <w:sz w:val="24"/>
              </w:rPr>
              <w:t>现场踏勘或</w:t>
            </w:r>
          </w:p>
          <w:p w14:paraId="1013087D">
            <w:pPr>
              <w:widowControl/>
              <w:jc w:val="left"/>
              <w:rPr>
                <w:rFonts w:hint="eastAsia" w:ascii="宋体" w:hAnsi="宋体"/>
                <w:sz w:val="24"/>
              </w:rPr>
            </w:pPr>
            <w:r>
              <w:rPr>
                <w:rFonts w:hint="eastAsia" w:ascii="宋体" w:hAnsi="宋体"/>
                <w:sz w:val="24"/>
              </w:rPr>
              <w:t>标前答疑会</w:t>
            </w:r>
          </w:p>
        </w:tc>
        <w:tc>
          <w:tcPr>
            <w:tcW w:w="6626" w:type="dxa"/>
            <w:noWrap w:val="0"/>
            <w:vAlign w:val="center"/>
          </w:tcPr>
          <w:p w14:paraId="69B40472">
            <w:pPr>
              <w:rPr>
                <w:rFonts w:hint="eastAsia" w:ascii="宋体" w:hAnsi="宋体" w:cs="Arial"/>
                <w:sz w:val="24"/>
                <w:szCs w:val="32"/>
              </w:rPr>
            </w:pPr>
            <w:r>
              <w:rPr>
                <w:rFonts w:hint="eastAsia" w:ascii="宋体" w:hAnsi="宋体" w:cs="Arial"/>
                <w:sz w:val="24"/>
                <w:szCs w:val="32"/>
              </w:rPr>
              <w:t>不统一组织，各投标单位自行踏勘现场。</w:t>
            </w:r>
          </w:p>
        </w:tc>
      </w:tr>
      <w:tr w14:paraId="438C8643">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846" w:type="dxa"/>
            <w:noWrap w:val="0"/>
            <w:vAlign w:val="center"/>
          </w:tcPr>
          <w:p w14:paraId="782D9589">
            <w:pPr>
              <w:widowControl/>
              <w:spacing w:line="400" w:lineRule="exact"/>
              <w:jc w:val="center"/>
              <w:rPr>
                <w:rFonts w:hint="eastAsia" w:ascii="宋体" w:hAnsi="宋体" w:cs="宋体"/>
                <w:kern w:val="0"/>
                <w:sz w:val="24"/>
              </w:rPr>
            </w:pPr>
            <w:r>
              <w:rPr>
                <w:rFonts w:hint="eastAsia" w:ascii="宋体" w:hAnsi="宋体" w:cs="宋体"/>
                <w:kern w:val="0"/>
                <w:sz w:val="24"/>
              </w:rPr>
              <w:t>14</w:t>
            </w:r>
          </w:p>
        </w:tc>
        <w:tc>
          <w:tcPr>
            <w:tcW w:w="1923" w:type="dxa"/>
            <w:noWrap w:val="0"/>
            <w:vAlign w:val="center"/>
          </w:tcPr>
          <w:p w14:paraId="1EB554E5">
            <w:pPr>
              <w:widowControl/>
              <w:spacing w:line="400" w:lineRule="exact"/>
              <w:jc w:val="left"/>
              <w:rPr>
                <w:rFonts w:hint="eastAsia" w:ascii="宋体" w:hAnsi="宋体"/>
                <w:sz w:val="24"/>
              </w:rPr>
            </w:pPr>
            <w:r>
              <w:rPr>
                <w:rFonts w:hint="eastAsia" w:ascii="宋体" w:hAnsi="宋体"/>
                <w:sz w:val="24"/>
              </w:rPr>
              <w:t>报价文件有效期</w:t>
            </w:r>
          </w:p>
        </w:tc>
        <w:tc>
          <w:tcPr>
            <w:tcW w:w="6626" w:type="dxa"/>
            <w:noWrap w:val="0"/>
            <w:vAlign w:val="center"/>
          </w:tcPr>
          <w:p w14:paraId="6567EF15">
            <w:pPr>
              <w:widowControl/>
              <w:spacing w:line="400" w:lineRule="exact"/>
              <w:rPr>
                <w:rFonts w:hint="eastAsia" w:ascii="宋体" w:hAnsi="宋体"/>
                <w:sz w:val="24"/>
              </w:rPr>
            </w:pPr>
            <w:r>
              <w:rPr>
                <w:rFonts w:hint="eastAsia" w:ascii="宋体" w:hAnsi="宋体"/>
                <w:sz w:val="24"/>
              </w:rPr>
              <w:t>90天</w:t>
            </w:r>
          </w:p>
        </w:tc>
      </w:tr>
      <w:tr w14:paraId="74F34424">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0" w:hRule="atLeast"/>
          <w:jc w:val="center"/>
        </w:trPr>
        <w:tc>
          <w:tcPr>
            <w:tcW w:w="846" w:type="dxa"/>
            <w:noWrap w:val="0"/>
            <w:vAlign w:val="center"/>
          </w:tcPr>
          <w:p w14:paraId="6D1DE20A">
            <w:pPr>
              <w:widowControl/>
              <w:spacing w:line="400" w:lineRule="exact"/>
              <w:jc w:val="center"/>
              <w:rPr>
                <w:rFonts w:hint="eastAsia" w:ascii="宋体" w:hAnsi="宋体"/>
                <w:sz w:val="24"/>
              </w:rPr>
            </w:pPr>
            <w:r>
              <w:rPr>
                <w:rFonts w:hint="eastAsia" w:ascii="宋体" w:hAnsi="宋体"/>
                <w:sz w:val="24"/>
              </w:rPr>
              <w:t>15</w:t>
            </w:r>
          </w:p>
        </w:tc>
        <w:tc>
          <w:tcPr>
            <w:tcW w:w="1923" w:type="dxa"/>
            <w:noWrap w:val="0"/>
            <w:vAlign w:val="center"/>
          </w:tcPr>
          <w:p w14:paraId="44ABE8C2">
            <w:pPr>
              <w:jc w:val="center"/>
              <w:rPr>
                <w:rFonts w:hint="eastAsia" w:ascii="宋体" w:hAnsi="宋体"/>
                <w:color w:val="0000FF"/>
                <w:sz w:val="24"/>
              </w:rPr>
            </w:pPr>
            <w:r>
              <w:rPr>
                <w:rFonts w:hint="eastAsia" w:ascii="宋体" w:hAnsi="宋体"/>
                <w:color w:val="0000FF"/>
                <w:sz w:val="24"/>
              </w:rPr>
              <w:t>磋商小组组成</w:t>
            </w:r>
          </w:p>
        </w:tc>
        <w:tc>
          <w:tcPr>
            <w:tcW w:w="6626" w:type="dxa"/>
            <w:noWrap w:val="0"/>
            <w:vAlign w:val="center"/>
          </w:tcPr>
          <w:p w14:paraId="1B85D676">
            <w:pPr>
              <w:spacing w:line="400" w:lineRule="exact"/>
              <w:rPr>
                <w:rFonts w:hint="eastAsia" w:ascii="宋体" w:hAnsi="宋体"/>
                <w:color w:val="0000FF"/>
                <w:sz w:val="24"/>
              </w:rPr>
            </w:pPr>
            <w:r>
              <w:rPr>
                <w:rFonts w:hint="eastAsia" w:ascii="宋体" w:hAnsi="宋体"/>
                <w:color w:val="0000FF"/>
                <w:sz w:val="24"/>
              </w:rPr>
              <w:t>根据《中华人民共和国招标投标法》、《中华人民共和国政府采购法》等有关规定，磋商小组由3人以上(含3人)单数人员组成。</w:t>
            </w:r>
          </w:p>
        </w:tc>
      </w:tr>
      <w:tr w14:paraId="2E201B7C">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846" w:type="dxa"/>
            <w:noWrap w:val="0"/>
            <w:vAlign w:val="center"/>
          </w:tcPr>
          <w:p w14:paraId="08A759CB">
            <w:pPr>
              <w:widowControl/>
              <w:spacing w:line="400" w:lineRule="exact"/>
              <w:jc w:val="center"/>
              <w:rPr>
                <w:rFonts w:hint="eastAsia" w:ascii="宋体" w:hAnsi="宋体" w:cs="宋体"/>
                <w:kern w:val="0"/>
                <w:sz w:val="24"/>
              </w:rPr>
            </w:pPr>
            <w:r>
              <w:rPr>
                <w:rFonts w:hint="eastAsia" w:ascii="宋体" w:hAnsi="宋体" w:cs="宋体"/>
                <w:kern w:val="0"/>
                <w:sz w:val="24"/>
              </w:rPr>
              <w:t>16</w:t>
            </w:r>
          </w:p>
        </w:tc>
        <w:tc>
          <w:tcPr>
            <w:tcW w:w="1923" w:type="dxa"/>
            <w:noWrap w:val="0"/>
            <w:vAlign w:val="center"/>
          </w:tcPr>
          <w:p w14:paraId="323CCB56">
            <w:pPr>
              <w:widowControl/>
              <w:jc w:val="center"/>
              <w:rPr>
                <w:rFonts w:hint="eastAsia" w:ascii="宋体" w:hAnsi="宋体" w:cs="宋体"/>
                <w:kern w:val="0"/>
                <w:sz w:val="24"/>
              </w:rPr>
            </w:pPr>
            <w:r>
              <w:rPr>
                <w:rFonts w:hint="eastAsia" w:ascii="宋体" w:hAnsi="宋体"/>
                <w:sz w:val="24"/>
              </w:rPr>
              <w:t>报价文件份数</w:t>
            </w:r>
          </w:p>
        </w:tc>
        <w:tc>
          <w:tcPr>
            <w:tcW w:w="6626" w:type="dxa"/>
            <w:noWrap w:val="0"/>
            <w:vAlign w:val="center"/>
          </w:tcPr>
          <w:p w14:paraId="16C569D3">
            <w:pPr>
              <w:widowControl/>
              <w:spacing w:line="400" w:lineRule="exact"/>
              <w:rPr>
                <w:rFonts w:hint="eastAsia" w:ascii="宋体" w:hAnsi="宋体" w:cs="宋体"/>
                <w:kern w:val="0"/>
                <w:sz w:val="24"/>
              </w:rPr>
            </w:pPr>
            <w:r>
              <w:rPr>
                <w:rFonts w:hint="eastAsia" w:ascii="宋体" w:hAnsi="宋体"/>
                <w:sz w:val="24"/>
              </w:rPr>
              <w:t>正本1份,副本2份，另加1份报价文件(全套)电子版（U盘）</w:t>
            </w:r>
          </w:p>
        </w:tc>
      </w:tr>
      <w:tr w14:paraId="249E919A">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1" w:hRule="atLeast"/>
          <w:jc w:val="center"/>
        </w:trPr>
        <w:tc>
          <w:tcPr>
            <w:tcW w:w="846" w:type="dxa"/>
            <w:noWrap w:val="0"/>
            <w:vAlign w:val="center"/>
          </w:tcPr>
          <w:p w14:paraId="5A139790">
            <w:pPr>
              <w:widowControl/>
              <w:spacing w:line="400" w:lineRule="exact"/>
              <w:jc w:val="center"/>
              <w:rPr>
                <w:rFonts w:hint="eastAsia" w:ascii="宋体" w:hAnsi="宋体" w:cs="宋体"/>
                <w:kern w:val="0"/>
                <w:sz w:val="24"/>
              </w:rPr>
            </w:pPr>
            <w:r>
              <w:rPr>
                <w:rFonts w:hint="eastAsia" w:ascii="宋体" w:hAnsi="宋体" w:cs="宋体"/>
                <w:kern w:val="0"/>
                <w:sz w:val="24"/>
              </w:rPr>
              <w:t>17</w:t>
            </w:r>
          </w:p>
        </w:tc>
        <w:tc>
          <w:tcPr>
            <w:tcW w:w="1923" w:type="dxa"/>
            <w:noWrap w:val="0"/>
            <w:vAlign w:val="center"/>
          </w:tcPr>
          <w:p w14:paraId="25E1C8B4">
            <w:pPr>
              <w:widowControl/>
              <w:spacing w:line="400" w:lineRule="exact"/>
              <w:jc w:val="center"/>
              <w:rPr>
                <w:rFonts w:hint="eastAsia" w:ascii="宋体" w:hAnsi="宋体"/>
                <w:sz w:val="24"/>
              </w:rPr>
            </w:pPr>
            <w:r>
              <w:rPr>
                <w:rFonts w:hint="eastAsia" w:ascii="宋体" w:hAnsi="宋体"/>
                <w:sz w:val="24"/>
              </w:rPr>
              <w:t>磋商与评审</w:t>
            </w:r>
          </w:p>
        </w:tc>
        <w:tc>
          <w:tcPr>
            <w:tcW w:w="6626" w:type="dxa"/>
            <w:noWrap w:val="0"/>
            <w:vAlign w:val="center"/>
          </w:tcPr>
          <w:p w14:paraId="7AB863C3">
            <w:pPr>
              <w:tabs>
                <w:tab w:val="left" w:pos="1845"/>
              </w:tabs>
              <w:spacing w:line="360" w:lineRule="auto"/>
              <w:rPr>
                <w:rFonts w:hint="eastAsia" w:ascii="宋体" w:hAnsi="宋体"/>
                <w:sz w:val="24"/>
              </w:rPr>
            </w:pPr>
            <w:r>
              <w:rPr>
                <w:rFonts w:hint="eastAsia" w:ascii="宋体" w:hAnsi="宋体"/>
                <w:sz w:val="24"/>
              </w:rPr>
              <w:t>1. 磋商小组的所有成员与通过初审的供应商按照顺序分别进行二轮磋商。</w:t>
            </w:r>
          </w:p>
          <w:p w14:paraId="4F808288">
            <w:pPr>
              <w:tabs>
                <w:tab w:val="left" w:pos="1845"/>
              </w:tabs>
              <w:spacing w:line="360" w:lineRule="auto"/>
              <w:rPr>
                <w:rFonts w:hint="eastAsia" w:ascii="宋体" w:hAnsi="宋体"/>
                <w:sz w:val="24"/>
              </w:rPr>
            </w:pPr>
            <w:r>
              <w:rPr>
                <w:rFonts w:hint="eastAsia" w:ascii="宋体" w:hAnsi="宋体"/>
                <w:sz w:val="24"/>
              </w:rPr>
              <w:t>2.最后一轮磋商结束后，磋商小组要求每个供应商对磋商的承诺和最终报价以书面形式确认,并由法定代表人或其授权代表签署，并在规定的时间内密封递交给磋商小组。</w:t>
            </w:r>
          </w:p>
          <w:p w14:paraId="3E71D27C">
            <w:pPr>
              <w:widowControl/>
              <w:spacing w:line="400" w:lineRule="exact"/>
              <w:rPr>
                <w:rFonts w:hint="eastAsia" w:ascii="宋体" w:hAnsi="宋体"/>
                <w:sz w:val="24"/>
              </w:rPr>
            </w:pPr>
            <w:r>
              <w:rPr>
                <w:rFonts w:hint="eastAsia" w:ascii="宋体" w:hAnsi="宋体"/>
                <w:sz w:val="24"/>
              </w:rPr>
              <w:t>3.供应商的最终承诺和最终报价及综合得分，作为磋商小组确定成交供应商依据。</w:t>
            </w:r>
          </w:p>
        </w:tc>
      </w:tr>
      <w:tr w14:paraId="76BF23D8">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846" w:type="dxa"/>
            <w:noWrap w:val="0"/>
            <w:vAlign w:val="center"/>
          </w:tcPr>
          <w:p w14:paraId="090C1B34">
            <w:pPr>
              <w:widowControl/>
              <w:spacing w:line="400" w:lineRule="exact"/>
              <w:jc w:val="center"/>
              <w:rPr>
                <w:rFonts w:hint="eastAsia" w:ascii="宋体" w:hAnsi="宋体" w:cs="宋体"/>
                <w:kern w:val="0"/>
                <w:sz w:val="24"/>
              </w:rPr>
            </w:pPr>
            <w:r>
              <w:rPr>
                <w:rFonts w:hint="eastAsia" w:ascii="宋体" w:hAnsi="宋体" w:cs="宋体"/>
                <w:kern w:val="0"/>
                <w:sz w:val="24"/>
              </w:rPr>
              <w:t>18</w:t>
            </w:r>
          </w:p>
        </w:tc>
        <w:tc>
          <w:tcPr>
            <w:tcW w:w="1923" w:type="dxa"/>
            <w:noWrap w:val="0"/>
            <w:vAlign w:val="center"/>
          </w:tcPr>
          <w:p w14:paraId="32058271">
            <w:pPr>
              <w:widowControl/>
              <w:spacing w:line="400" w:lineRule="exact"/>
              <w:jc w:val="center"/>
              <w:rPr>
                <w:rFonts w:hint="eastAsia" w:ascii="宋体" w:hAnsi="宋体" w:cs="宋体"/>
                <w:color w:val="0000FF"/>
                <w:kern w:val="0"/>
                <w:sz w:val="24"/>
                <w:highlight w:val="yellow"/>
              </w:rPr>
            </w:pPr>
            <w:r>
              <w:rPr>
                <w:rFonts w:hint="eastAsia" w:ascii="宋体" w:hAnsi="宋体" w:cs="宋体"/>
                <w:color w:val="0000FF"/>
                <w:kern w:val="0"/>
                <w:sz w:val="24"/>
                <w:highlight w:val="none"/>
              </w:rPr>
              <w:t>付款方式</w:t>
            </w:r>
          </w:p>
        </w:tc>
        <w:tc>
          <w:tcPr>
            <w:tcW w:w="6626" w:type="dxa"/>
            <w:noWrap w:val="0"/>
            <w:vAlign w:val="center"/>
          </w:tcPr>
          <w:p w14:paraId="1C2775EC">
            <w:pPr>
              <w:tabs>
                <w:tab w:val="left" w:pos="1845"/>
              </w:tabs>
              <w:spacing w:line="360" w:lineRule="auto"/>
              <w:rPr>
                <w:rFonts w:hint="default" w:ascii="宋体" w:hAnsi="宋体" w:eastAsia="宋体"/>
                <w:color w:val="0000FF"/>
                <w:sz w:val="24"/>
                <w:highlight w:val="yellow"/>
                <w:lang w:val="en-US" w:eastAsia="zh-CN"/>
              </w:rPr>
            </w:pPr>
            <w:r>
              <w:rPr>
                <w:rStyle w:val="77"/>
                <w:rFonts w:ascii="宋体" w:hAnsi="宋体"/>
                <w:color w:val="0000FF"/>
                <w:sz w:val="24"/>
              </w:rPr>
              <w:t>工程完工验收合格后，按照甲方指定审计单位审计后（审计费由中标方支付）以审核定案表金额支付至合同额的9</w:t>
            </w:r>
            <w:r>
              <w:rPr>
                <w:rStyle w:val="77"/>
                <w:rFonts w:hint="eastAsia" w:ascii="宋体" w:hAnsi="宋体"/>
                <w:color w:val="0000FF"/>
                <w:sz w:val="24"/>
                <w:lang w:val="en-US" w:eastAsia="zh-CN"/>
              </w:rPr>
              <w:t>7</w:t>
            </w:r>
            <w:r>
              <w:rPr>
                <w:rStyle w:val="77"/>
                <w:rFonts w:ascii="宋体" w:hAnsi="宋体"/>
                <w:color w:val="0000FF"/>
                <w:sz w:val="24"/>
              </w:rPr>
              <w:t>%工程款，余款</w:t>
            </w:r>
            <w:r>
              <w:rPr>
                <w:rStyle w:val="77"/>
                <w:rFonts w:hint="eastAsia" w:ascii="宋体" w:hAnsi="宋体"/>
                <w:color w:val="0000FF"/>
                <w:sz w:val="24"/>
                <w:lang w:val="en-US" w:eastAsia="zh-CN"/>
              </w:rPr>
              <w:t>3</w:t>
            </w:r>
            <w:r>
              <w:rPr>
                <w:rStyle w:val="77"/>
                <w:rFonts w:ascii="宋体" w:hAnsi="宋体"/>
                <w:color w:val="0000FF"/>
                <w:sz w:val="24"/>
              </w:rPr>
              <w:t>%转为质保金，质保期满无质量问题后一次性付清（无息）</w:t>
            </w:r>
          </w:p>
        </w:tc>
      </w:tr>
      <w:tr w14:paraId="5C596908">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846" w:type="dxa"/>
            <w:noWrap w:val="0"/>
            <w:vAlign w:val="center"/>
          </w:tcPr>
          <w:p w14:paraId="4B3E2A6E">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19</w:t>
            </w:r>
          </w:p>
        </w:tc>
        <w:tc>
          <w:tcPr>
            <w:tcW w:w="1923" w:type="dxa"/>
            <w:noWrap w:val="0"/>
            <w:vAlign w:val="center"/>
          </w:tcPr>
          <w:p w14:paraId="22BE8968">
            <w:pPr>
              <w:widowControl/>
              <w:spacing w:line="400" w:lineRule="exact"/>
              <w:jc w:val="center"/>
              <w:rPr>
                <w:rFonts w:hint="default" w:ascii="宋体" w:hAnsi="宋体" w:eastAsia="宋体" w:cs="宋体"/>
                <w:color w:val="0000FF"/>
                <w:kern w:val="0"/>
                <w:sz w:val="24"/>
                <w:highlight w:val="yellow"/>
                <w:lang w:val="en-US" w:eastAsia="zh-CN"/>
              </w:rPr>
            </w:pPr>
            <w:r>
              <w:rPr>
                <w:rFonts w:hint="eastAsia" w:ascii="宋体" w:hAnsi="宋体" w:cs="宋体"/>
                <w:color w:val="0000FF"/>
                <w:sz w:val="24"/>
              </w:rPr>
              <w:t>质保期</w:t>
            </w:r>
          </w:p>
        </w:tc>
        <w:tc>
          <w:tcPr>
            <w:tcW w:w="6626" w:type="dxa"/>
            <w:noWrap w:val="0"/>
            <w:vAlign w:val="center"/>
          </w:tcPr>
          <w:p w14:paraId="0C946F2B">
            <w:pPr>
              <w:pStyle w:val="2"/>
              <w:rPr>
                <w:rFonts w:hint="default"/>
                <w:highlight w:val="yellow"/>
                <w:lang w:val="en-US" w:eastAsia="zh-CN"/>
              </w:rPr>
            </w:pPr>
            <w:r>
              <w:rPr>
                <w:rFonts w:hint="eastAsia" w:ascii="宋体" w:hAnsi="宋体" w:cs="宋体"/>
                <w:color w:val="0000FF"/>
                <w:sz w:val="24"/>
              </w:rPr>
              <w:t>工程完工验收合格后整体质保一年。</w:t>
            </w:r>
          </w:p>
        </w:tc>
      </w:tr>
      <w:tr w14:paraId="6193BE15">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846" w:type="dxa"/>
            <w:noWrap w:val="0"/>
            <w:vAlign w:val="center"/>
          </w:tcPr>
          <w:p w14:paraId="579681D1">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1923" w:type="dxa"/>
            <w:noWrap w:val="0"/>
            <w:vAlign w:val="center"/>
          </w:tcPr>
          <w:p w14:paraId="44B88450">
            <w:pPr>
              <w:widowControl/>
              <w:spacing w:line="400" w:lineRule="exact"/>
              <w:jc w:val="center"/>
              <w:rPr>
                <w:rFonts w:hint="eastAsia" w:ascii="宋体" w:hAnsi="宋体"/>
                <w:color w:val="0000FF"/>
                <w:sz w:val="24"/>
              </w:rPr>
            </w:pPr>
            <w:r>
              <w:rPr>
                <w:rFonts w:hint="eastAsia" w:ascii="宋体" w:hAnsi="宋体"/>
                <w:color w:val="0000FF"/>
                <w:sz w:val="24"/>
              </w:rPr>
              <w:t>质量标准</w:t>
            </w:r>
          </w:p>
        </w:tc>
        <w:tc>
          <w:tcPr>
            <w:tcW w:w="6626" w:type="dxa"/>
            <w:noWrap w:val="0"/>
            <w:vAlign w:val="center"/>
          </w:tcPr>
          <w:p w14:paraId="6B454FCE">
            <w:pPr>
              <w:tabs>
                <w:tab w:val="left" w:pos="1845"/>
              </w:tabs>
              <w:spacing w:line="360" w:lineRule="auto"/>
              <w:rPr>
                <w:rFonts w:hint="eastAsia" w:ascii="宋体" w:hAnsi="宋体" w:cs="宋体"/>
                <w:color w:val="0000FF"/>
                <w:sz w:val="24"/>
              </w:rPr>
            </w:pPr>
            <w:r>
              <w:rPr>
                <w:rFonts w:hint="eastAsia" w:ascii="宋体" w:hAnsi="宋体" w:cs="宋体"/>
                <w:color w:val="0000FF"/>
                <w:sz w:val="24"/>
              </w:rPr>
              <w:t>合格</w:t>
            </w:r>
          </w:p>
        </w:tc>
      </w:tr>
      <w:tr w14:paraId="422C3DAB">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9" w:hRule="atLeast"/>
          <w:jc w:val="center"/>
        </w:trPr>
        <w:tc>
          <w:tcPr>
            <w:tcW w:w="846" w:type="dxa"/>
            <w:noWrap w:val="0"/>
            <w:vAlign w:val="center"/>
          </w:tcPr>
          <w:p w14:paraId="4F0F08A5">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21</w:t>
            </w:r>
          </w:p>
        </w:tc>
        <w:tc>
          <w:tcPr>
            <w:tcW w:w="1923" w:type="dxa"/>
            <w:noWrap w:val="0"/>
            <w:vAlign w:val="center"/>
          </w:tcPr>
          <w:p w14:paraId="0CC7755A">
            <w:pPr>
              <w:widowControl/>
              <w:spacing w:line="400" w:lineRule="exact"/>
              <w:jc w:val="center"/>
              <w:rPr>
                <w:rFonts w:hint="eastAsia" w:ascii="宋体" w:hAnsi="宋体"/>
                <w:color w:val="0000FF"/>
                <w:sz w:val="24"/>
              </w:rPr>
            </w:pPr>
            <w:r>
              <w:rPr>
                <w:rFonts w:hint="eastAsia" w:ascii="宋体" w:hAnsi="宋体"/>
                <w:color w:val="0000FF"/>
                <w:sz w:val="24"/>
              </w:rPr>
              <w:t>合同方式</w:t>
            </w:r>
          </w:p>
        </w:tc>
        <w:tc>
          <w:tcPr>
            <w:tcW w:w="6626" w:type="dxa"/>
            <w:noWrap w:val="0"/>
            <w:vAlign w:val="center"/>
          </w:tcPr>
          <w:p w14:paraId="242AA577">
            <w:pPr>
              <w:tabs>
                <w:tab w:val="left" w:pos="1845"/>
              </w:tabs>
              <w:spacing w:line="360" w:lineRule="auto"/>
              <w:rPr>
                <w:rFonts w:hint="eastAsia" w:ascii="宋体" w:hAnsi="宋体" w:cs="宋体"/>
                <w:color w:val="0000FF"/>
                <w:sz w:val="24"/>
              </w:rPr>
            </w:pPr>
            <w:r>
              <w:rPr>
                <w:rFonts w:hint="eastAsia" w:ascii="宋体" w:hAnsi="宋体" w:cs="宋体"/>
                <w:color w:val="0000FF"/>
                <w:sz w:val="24"/>
              </w:rPr>
              <w:t>固定单价</w:t>
            </w:r>
          </w:p>
        </w:tc>
      </w:tr>
      <w:tr w14:paraId="12B1FEBE">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846" w:type="dxa"/>
            <w:noWrap w:val="0"/>
            <w:vAlign w:val="center"/>
          </w:tcPr>
          <w:p w14:paraId="3C75209E">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22</w:t>
            </w:r>
          </w:p>
        </w:tc>
        <w:tc>
          <w:tcPr>
            <w:tcW w:w="1923" w:type="dxa"/>
            <w:noWrap w:val="0"/>
            <w:vAlign w:val="center"/>
          </w:tcPr>
          <w:p w14:paraId="0665BC5D">
            <w:pPr>
              <w:widowControl/>
              <w:spacing w:line="400" w:lineRule="exact"/>
              <w:jc w:val="center"/>
              <w:rPr>
                <w:rFonts w:hint="eastAsia" w:ascii="宋体" w:hAnsi="宋体" w:cs="宋体"/>
                <w:kern w:val="0"/>
                <w:sz w:val="24"/>
              </w:rPr>
            </w:pPr>
            <w:r>
              <w:rPr>
                <w:rFonts w:hint="eastAsia" w:ascii="宋体" w:hAnsi="宋体" w:cs="宋体"/>
                <w:kern w:val="0"/>
                <w:sz w:val="24"/>
              </w:rPr>
              <w:t>资格后审</w:t>
            </w:r>
          </w:p>
        </w:tc>
        <w:tc>
          <w:tcPr>
            <w:tcW w:w="6626" w:type="dxa"/>
            <w:noWrap w:val="0"/>
            <w:vAlign w:val="center"/>
          </w:tcPr>
          <w:p w14:paraId="5A0E817A">
            <w:pPr>
              <w:widowControl/>
              <w:jc w:val="left"/>
              <w:rPr>
                <w:rFonts w:hint="eastAsia" w:ascii="宋体" w:hAnsi="宋体" w:cs="宋体"/>
                <w:color w:val="000000"/>
                <w:sz w:val="24"/>
              </w:rPr>
            </w:pPr>
            <w:r>
              <w:rPr>
                <w:rFonts w:hint="eastAsia" w:ascii="宋体" w:hAnsi="宋体" w:cs="宋体"/>
                <w:color w:val="000000"/>
                <w:sz w:val="24"/>
              </w:rPr>
              <w:t>本项为资格后审，由评标小组进行资格后审。</w:t>
            </w:r>
          </w:p>
        </w:tc>
      </w:tr>
      <w:tr w14:paraId="78B77475">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846" w:type="dxa"/>
            <w:noWrap w:val="0"/>
            <w:vAlign w:val="center"/>
          </w:tcPr>
          <w:p w14:paraId="6F358D3A">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rPr>
              <w:t>2</w:t>
            </w:r>
            <w:r>
              <w:rPr>
                <w:rFonts w:hint="eastAsia" w:ascii="宋体" w:hAnsi="宋体" w:cs="宋体"/>
                <w:kern w:val="0"/>
                <w:sz w:val="24"/>
                <w:lang w:val="en-US" w:eastAsia="zh-CN"/>
              </w:rPr>
              <w:t>3</w:t>
            </w:r>
          </w:p>
        </w:tc>
        <w:tc>
          <w:tcPr>
            <w:tcW w:w="1923" w:type="dxa"/>
            <w:noWrap w:val="0"/>
            <w:vAlign w:val="center"/>
          </w:tcPr>
          <w:p w14:paraId="1AB76B5C">
            <w:pPr>
              <w:widowControl/>
              <w:spacing w:line="400" w:lineRule="exact"/>
              <w:jc w:val="center"/>
              <w:rPr>
                <w:rFonts w:hint="eastAsia" w:ascii="宋体" w:hAnsi="宋体" w:cs="宋体"/>
                <w:kern w:val="0"/>
                <w:sz w:val="24"/>
              </w:rPr>
            </w:pPr>
            <w:r>
              <w:rPr>
                <w:rFonts w:hint="eastAsia" w:ascii="宋体" w:hAnsi="宋体" w:cs="宋体"/>
                <w:kern w:val="0"/>
                <w:sz w:val="24"/>
              </w:rPr>
              <w:t>询问和质疑</w:t>
            </w:r>
          </w:p>
        </w:tc>
        <w:tc>
          <w:tcPr>
            <w:tcW w:w="6626" w:type="dxa"/>
            <w:noWrap w:val="0"/>
            <w:vAlign w:val="center"/>
          </w:tcPr>
          <w:p w14:paraId="53B04736">
            <w:pPr>
              <w:widowControl/>
              <w:spacing w:line="360" w:lineRule="auto"/>
              <w:jc w:val="left"/>
              <w:rPr>
                <w:rFonts w:hint="eastAsia" w:ascii="宋体" w:hAnsi="宋体" w:cs="宋体"/>
                <w:kern w:val="0"/>
                <w:sz w:val="24"/>
              </w:rPr>
            </w:pPr>
            <w:r>
              <w:rPr>
                <w:rFonts w:hint="eastAsia" w:ascii="宋体" w:hAnsi="宋体"/>
                <w:sz w:val="24"/>
              </w:rPr>
              <w:t>供应商认为招标</w:t>
            </w:r>
            <w:r>
              <w:rPr>
                <w:rFonts w:hint="eastAsia" w:ascii="宋体" w:hAnsi="宋体"/>
                <w:kern w:val="0"/>
                <w:sz w:val="24"/>
              </w:rPr>
              <w:t>文件</w:t>
            </w:r>
            <w:r>
              <w:rPr>
                <w:rFonts w:hint="eastAsia" w:ascii="宋体" w:hAnsi="宋体"/>
                <w:sz w:val="24"/>
              </w:rPr>
              <w:t>、招标过程和中标、成交结果使自己的权益受到损害的，可以在知道或者应知其权益受到损害之日起七个工作日内，以书面形式向招标人提出质疑。投标单位对同一招标环节的质疑应一次性提出。详见供应商须知38.询问和质疑。</w:t>
            </w:r>
          </w:p>
        </w:tc>
      </w:tr>
      <w:tr w14:paraId="3118ABE7">
        <w:tblPrEx>
          <w:tblBorders>
            <w:top w:val="single" w:color="auto" w:sz="4"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846" w:type="dxa"/>
            <w:noWrap w:val="0"/>
            <w:vAlign w:val="center"/>
          </w:tcPr>
          <w:p w14:paraId="5D0EFE34">
            <w:pPr>
              <w:widowControl/>
              <w:spacing w:line="4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24</w:t>
            </w:r>
          </w:p>
        </w:tc>
        <w:tc>
          <w:tcPr>
            <w:tcW w:w="1923" w:type="dxa"/>
            <w:noWrap w:val="0"/>
            <w:vAlign w:val="center"/>
          </w:tcPr>
          <w:p w14:paraId="4508F28D">
            <w:pPr>
              <w:widowControl/>
              <w:spacing w:line="400" w:lineRule="exact"/>
              <w:jc w:val="center"/>
              <w:rPr>
                <w:rFonts w:hint="eastAsia" w:ascii="宋体" w:hAnsi="宋体" w:cs="宋体"/>
                <w:kern w:val="0"/>
                <w:sz w:val="24"/>
              </w:rPr>
            </w:pPr>
            <w:r>
              <w:rPr>
                <w:rFonts w:hint="eastAsia" w:ascii="宋体" w:hAnsi="宋体" w:cs="宋体"/>
                <w:kern w:val="0"/>
                <w:sz w:val="24"/>
              </w:rPr>
              <w:t>其他要求</w:t>
            </w:r>
          </w:p>
        </w:tc>
        <w:tc>
          <w:tcPr>
            <w:tcW w:w="6626" w:type="dxa"/>
            <w:noWrap w:val="0"/>
            <w:vAlign w:val="center"/>
          </w:tcPr>
          <w:p w14:paraId="5269F9B7">
            <w:pPr>
              <w:spacing w:line="360" w:lineRule="auto"/>
              <w:ind w:left="240"/>
              <w:rPr>
                <w:rFonts w:ascii="宋体" w:hAnsi="宋体"/>
                <w:sz w:val="24"/>
              </w:rPr>
            </w:pPr>
            <w:r>
              <w:rPr>
                <w:rFonts w:hint="eastAsia" w:ascii="宋体" w:hAnsi="宋体"/>
                <w:sz w:val="24"/>
              </w:rPr>
              <w:t>1、本</w:t>
            </w:r>
            <w:r>
              <w:rPr>
                <w:rFonts w:hint="eastAsia" w:ascii="宋体" w:hAnsi="宋体"/>
                <w:color w:val="0000FF"/>
                <w:sz w:val="24"/>
                <w:lang w:eastAsia="zh-CN"/>
              </w:rPr>
              <w:t>项目</w:t>
            </w:r>
            <w:r>
              <w:rPr>
                <w:rFonts w:hint="eastAsia" w:ascii="宋体" w:hAnsi="宋体"/>
                <w:sz w:val="24"/>
              </w:rPr>
              <w:t>中标后，不得以任何形式转包，挂靠。（本工程专业性工程总包需与甲方研究同意后方可施工，特殊施工专业必须施工后保证验收合格，保证工程质量，符合国家现行标准等。消防必须保证验收合格及符合现行国家规范、标准等。</w:t>
            </w:r>
          </w:p>
          <w:p w14:paraId="171FA1FE">
            <w:pPr>
              <w:spacing w:line="360" w:lineRule="auto"/>
              <w:ind w:left="240"/>
              <w:rPr>
                <w:rFonts w:ascii="宋体" w:hAnsi="宋体"/>
                <w:sz w:val="24"/>
              </w:rPr>
            </w:pPr>
            <w:r>
              <w:rPr>
                <w:rFonts w:hint="eastAsia" w:ascii="宋体" w:hAnsi="宋体"/>
                <w:sz w:val="24"/>
              </w:rPr>
              <w:t>2、如施工过程中造成原建筑物设备、建筑主体、管线、屋面及相关防水等设施损坏，给甲方造成的一切损失均由施工方负责赔偿。</w:t>
            </w:r>
          </w:p>
          <w:p w14:paraId="66DE8ACC">
            <w:pPr>
              <w:spacing w:line="360" w:lineRule="auto"/>
              <w:ind w:left="240"/>
              <w:rPr>
                <w:rFonts w:ascii="宋体" w:hAnsi="宋体"/>
                <w:sz w:val="24"/>
              </w:rPr>
            </w:pPr>
            <w:r>
              <w:rPr>
                <w:rFonts w:hint="eastAsia" w:ascii="宋体" w:hAnsi="宋体"/>
                <w:sz w:val="24"/>
              </w:rPr>
              <w:t>3、</w:t>
            </w:r>
            <w:r>
              <w:rPr>
                <w:rFonts w:ascii="宋体" w:hAnsi="宋体"/>
                <w:sz w:val="24"/>
              </w:rPr>
              <w:t xml:space="preserve"> 关于材料供应的约定</w:t>
            </w:r>
          </w:p>
          <w:p w14:paraId="0011F92A">
            <w:pPr>
              <w:spacing w:line="360" w:lineRule="auto"/>
              <w:ind w:left="240"/>
              <w:rPr>
                <w:rFonts w:ascii="宋体" w:hAnsi="宋体"/>
                <w:sz w:val="24"/>
              </w:rPr>
            </w:pPr>
            <w:r>
              <w:rPr>
                <w:rFonts w:hint="eastAsia" w:ascii="宋体" w:hAnsi="宋体"/>
                <w:sz w:val="24"/>
              </w:rPr>
              <w:t>中标</w:t>
            </w:r>
            <w:r>
              <w:rPr>
                <w:rFonts w:ascii="宋体" w:hAnsi="宋体"/>
                <w:sz w:val="24"/>
              </w:rPr>
              <w:t>方应保证产品质量按国家标准、行业标准执行;没有国家标准、行业标准的,按通常标准或符合合同目的的特定标准执行。</w:t>
            </w:r>
            <w:r>
              <w:rPr>
                <w:rFonts w:hint="eastAsia" w:ascii="宋体" w:hAnsi="宋体"/>
                <w:sz w:val="24"/>
              </w:rPr>
              <w:t>中标</w:t>
            </w:r>
            <w:r>
              <w:rPr>
                <w:rFonts w:ascii="宋体" w:hAnsi="宋体"/>
                <w:sz w:val="24"/>
              </w:rPr>
              <w:t>方保证产品符合国家环保标准及要求,并符合国家有关有害物质排放的相关标准、规范。凡由</w:t>
            </w:r>
            <w:r>
              <w:rPr>
                <w:rFonts w:hint="eastAsia" w:ascii="宋体" w:hAnsi="宋体"/>
                <w:sz w:val="24"/>
              </w:rPr>
              <w:t>中标</w:t>
            </w:r>
            <w:r>
              <w:rPr>
                <w:rFonts w:ascii="宋体" w:hAnsi="宋体"/>
                <w:sz w:val="24"/>
              </w:rPr>
              <w:t>方</w:t>
            </w:r>
            <w:r>
              <w:rPr>
                <w:rFonts w:hint="eastAsia" w:ascii="宋体" w:hAnsi="宋体"/>
                <w:sz w:val="24"/>
              </w:rPr>
              <w:t>提供</w:t>
            </w:r>
            <w:r>
              <w:rPr>
                <w:rFonts w:ascii="宋体" w:hAnsi="宋体"/>
                <w:sz w:val="24"/>
              </w:rPr>
              <w:t>的材料、如不符合质量要求或规格有差异应禁止使用。若已使用，对工程造成的损失由</w:t>
            </w:r>
            <w:r>
              <w:rPr>
                <w:rFonts w:hint="eastAsia" w:ascii="宋体" w:hAnsi="宋体"/>
                <w:sz w:val="24"/>
              </w:rPr>
              <w:t>中标</w:t>
            </w:r>
            <w:r>
              <w:rPr>
                <w:rFonts w:ascii="宋体" w:hAnsi="宋体"/>
                <w:sz w:val="24"/>
              </w:rPr>
              <w:t>方负责</w:t>
            </w:r>
            <w:r>
              <w:rPr>
                <w:rFonts w:hint="eastAsia" w:ascii="宋体" w:hAnsi="宋体"/>
                <w:sz w:val="24"/>
              </w:rPr>
              <w:t>，材料进场前须向甲方提供样品。中标方应向甲方提供主材相关的出厂合格报告证明材料等。</w:t>
            </w:r>
          </w:p>
          <w:p w14:paraId="1FCCA877">
            <w:pPr>
              <w:numPr>
                <w:ilvl w:val="0"/>
                <w:numId w:val="3"/>
              </w:numPr>
              <w:spacing w:line="360" w:lineRule="auto"/>
              <w:ind w:firstLine="240" w:firstLineChars="100"/>
              <w:rPr>
                <w:rFonts w:hint="eastAsia" w:ascii="宋体" w:hAnsi="宋体"/>
                <w:sz w:val="24"/>
              </w:rPr>
            </w:pPr>
            <w:r>
              <w:rPr>
                <w:rFonts w:hint="eastAsia" w:ascii="宋体" w:hAnsi="宋体"/>
                <w:sz w:val="24"/>
              </w:rPr>
              <w:t>中标方在项目未开始之前需要与甲方签订安全生产协议，保证项目顺利安全实施，如施工期间发生的一切安全事故，均由中标方自行承担，甲方无责任。中标方在保证工人安全生产的情况下，如因自然因素及恶劣天气对工程的工期影响。并与甲方协商恶劣天气工程不计入正常工期</w:t>
            </w:r>
            <w:r>
              <w:rPr>
                <w:rFonts w:hint="eastAsia" w:ascii="宋体" w:hAnsi="宋体"/>
                <w:sz w:val="24"/>
                <w:lang w:eastAsia="zh-CN"/>
              </w:rPr>
              <w:t>。</w:t>
            </w:r>
          </w:p>
        </w:tc>
      </w:tr>
    </w:tbl>
    <w:p w14:paraId="2E59CD95">
      <w:pPr>
        <w:jc w:val="center"/>
        <w:rPr>
          <w:rFonts w:ascii="宋体" w:hAnsi="宋体"/>
        </w:rPr>
      </w:pPr>
    </w:p>
    <w:p w14:paraId="7F241215">
      <w:pPr>
        <w:pStyle w:val="2"/>
        <w:jc w:val="center"/>
        <w:rPr>
          <w:rFonts w:hint="eastAsia" w:ascii="宋体" w:hAnsi="宋体" w:cs="Lucida Sans Unicode"/>
          <w:b/>
          <w:sz w:val="28"/>
          <w:szCs w:val="28"/>
          <w:lang w:val="en-US" w:eastAsia="zh-CN"/>
        </w:rPr>
      </w:pPr>
    </w:p>
    <w:p w14:paraId="0E05215D">
      <w:pPr>
        <w:pStyle w:val="2"/>
        <w:jc w:val="center"/>
        <w:rPr>
          <w:rFonts w:hint="eastAsia" w:ascii="宋体" w:hAnsi="宋体" w:cs="Lucida Sans Unicode"/>
          <w:b/>
          <w:sz w:val="28"/>
          <w:szCs w:val="28"/>
          <w:lang w:val="en-US" w:eastAsia="zh-CN"/>
        </w:rPr>
      </w:pPr>
    </w:p>
    <w:p w14:paraId="680F81D7">
      <w:pPr>
        <w:pStyle w:val="2"/>
        <w:jc w:val="center"/>
        <w:rPr>
          <w:rFonts w:hint="eastAsia" w:ascii="宋体" w:hAnsi="宋体" w:cs="Lucida Sans Unicode"/>
          <w:b/>
          <w:sz w:val="28"/>
          <w:szCs w:val="28"/>
          <w:lang w:val="en-US" w:eastAsia="zh-CN"/>
        </w:rPr>
      </w:pPr>
    </w:p>
    <w:p w14:paraId="446CFB35">
      <w:pPr>
        <w:pStyle w:val="2"/>
        <w:jc w:val="center"/>
        <w:rPr>
          <w:rFonts w:hint="eastAsia" w:ascii="宋体" w:hAnsi="宋体" w:cs="Lucida Sans Unicode"/>
          <w:b/>
          <w:sz w:val="28"/>
          <w:szCs w:val="28"/>
          <w:lang w:val="en-US" w:eastAsia="zh-CN"/>
        </w:rPr>
      </w:pPr>
    </w:p>
    <w:p w14:paraId="77244A2F">
      <w:pPr>
        <w:pStyle w:val="2"/>
        <w:jc w:val="center"/>
        <w:rPr>
          <w:rFonts w:hint="eastAsia" w:ascii="宋体" w:hAnsi="宋体" w:cs="Lucida Sans Unicode"/>
          <w:b/>
          <w:sz w:val="28"/>
          <w:szCs w:val="28"/>
          <w:lang w:val="en-US" w:eastAsia="zh-CN"/>
        </w:rPr>
      </w:pPr>
    </w:p>
    <w:p w14:paraId="646A0F59">
      <w:pPr>
        <w:pStyle w:val="2"/>
        <w:jc w:val="center"/>
        <w:rPr>
          <w:rFonts w:hint="eastAsia" w:ascii="宋体" w:hAnsi="宋体" w:cs="Lucida Sans Unicode"/>
          <w:b/>
          <w:sz w:val="28"/>
          <w:szCs w:val="28"/>
          <w:lang w:val="en-US" w:eastAsia="zh-CN"/>
        </w:rPr>
      </w:pPr>
    </w:p>
    <w:p w14:paraId="443C4ED3">
      <w:pPr>
        <w:pStyle w:val="2"/>
        <w:jc w:val="center"/>
        <w:rPr>
          <w:rFonts w:hint="default"/>
          <w:color w:val="0000FF"/>
          <w:sz w:val="48"/>
          <w:szCs w:val="48"/>
          <w:lang w:val="en-US" w:eastAsia="zh-CN"/>
        </w:rPr>
      </w:pPr>
      <w:r>
        <w:rPr>
          <w:rFonts w:hint="eastAsia" w:ascii="宋体" w:hAnsi="宋体" w:cs="Lucida Sans Unicode"/>
          <w:b/>
          <w:color w:val="0000FF"/>
          <w:sz w:val="48"/>
          <w:szCs w:val="48"/>
          <w:lang w:val="en-US" w:eastAsia="zh-CN"/>
        </w:rPr>
        <w:t>工程量清单</w:t>
      </w:r>
    </w:p>
    <w:tbl>
      <w:tblPr>
        <w:tblStyle w:val="15"/>
        <w:tblW w:w="84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7"/>
        <w:gridCol w:w="509"/>
        <w:gridCol w:w="745"/>
        <w:gridCol w:w="2794"/>
        <w:gridCol w:w="2794"/>
      </w:tblGrid>
      <w:tr w14:paraId="0967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831" w:type="dxa"/>
            <w:gridSpan w:val="3"/>
            <w:tcBorders>
              <w:top w:val="nil"/>
              <w:left w:val="nil"/>
              <w:bottom w:val="nil"/>
              <w:right w:val="nil"/>
            </w:tcBorders>
            <w:shd w:val="clear" w:color="FFFFFF" w:fill="FFFFFF"/>
            <w:noWrap w:val="0"/>
            <w:vAlign w:val="center"/>
          </w:tcPr>
          <w:p w14:paraId="724E54F6">
            <w:pPr>
              <w:jc w:val="left"/>
              <w:rPr>
                <w:rFonts w:hint="eastAsia" w:ascii="宋体" w:hAnsi="宋体" w:eastAsia="宋体" w:cs="宋体"/>
                <w:i w:val="0"/>
                <w:iCs w:val="0"/>
                <w:color w:val="0000FF"/>
                <w:sz w:val="18"/>
                <w:szCs w:val="18"/>
                <w:u w:val="none"/>
              </w:rPr>
            </w:pPr>
          </w:p>
        </w:tc>
        <w:tc>
          <w:tcPr>
            <w:tcW w:w="2794" w:type="dxa"/>
            <w:tcBorders>
              <w:top w:val="nil"/>
              <w:left w:val="nil"/>
              <w:bottom w:val="nil"/>
              <w:right w:val="nil"/>
            </w:tcBorders>
            <w:shd w:val="clear" w:color="FFFFFF" w:fill="FFFFFF"/>
            <w:noWrap w:val="0"/>
            <w:vAlign w:val="center"/>
          </w:tcPr>
          <w:p w14:paraId="3E9B77E8">
            <w:pPr>
              <w:keepNext w:val="0"/>
              <w:keepLines w:val="0"/>
              <w:widowControl/>
              <w:suppressLineNumbers w:val="0"/>
              <w:jc w:val="center"/>
              <w:textAlignment w:val="center"/>
              <w:rPr>
                <w:rFonts w:hint="eastAsia" w:ascii="宋体" w:hAnsi="宋体" w:eastAsia="宋体" w:cs="宋体"/>
                <w:b/>
                <w:bCs/>
                <w:i w:val="0"/>
                <w:iCs w:val="0"/>
                <w:color w:val="0000FF"/>
                <w:sz w:val="36"/>
                <w:szCs w:val="36"/>
                <w:u w:val="none"/>
              </w:rPr>
            </w:pPr>
            <w:r>
              <w:rPr>
                <w:rFonts w:hint="eastAsia" w:ascii="宋体" w:hAnsi="宋体" w:eastAsia="宋体" w:cs="宋体"/>
                <w:b/>
                <w:bCs/>
                <w:i w:val="0"/>
                <w:iCs w:val="0"/>
                <w:color w:val="0000FF"/>
                <w:kern w:val="0"/>
                <w:sz w:val="36"/>
                <w:szCs w:val="36"/>
                <w:u w:val="none"/>
                <w:lang w:val="en-US" w:eastAsia="zh-CN" w:bidi="ar"/>
              </w:rPr>
              <w:t>投  标  总  价</w:t>
            </w:r>
          </w:p>
        </w:tc>
        <w:tc>
          <w:tcPr>
            <w:tcW w:w="2794" w:type="dxa"/>
            <w:tcBorders>
              <w:top w:val="nil"/>
              <w:left w:val="nil"/>
              <w:bottom w:val="nil"/>
              <w:right w:val="nil"/>
            </w:tcBorders>
            <w:shd w:val="clear" w:color="FFFFFF" w:fill="FFFFFF"/>
            <w:noWrap w:val="0"/>
            <w:vAlign w:val="center"/>
          </w:tcPr>
          <w:p w14:paraId="3997CAC5">
            <w:pPr>
              <w:jc w:val="right"/>
              <w:rPr>
                <w:rFonts w:hint="eastAsia" w:ascii="宋体" w:hAnsi="宋体" w:eastAsia="宋体" w:cs="宋体"/>
                <w:i w:val="0"/>
                <w:iCs w:val="0"/>
                <w:color w:val="0000FF"/>
                <w:sz w:val="18"/>
                <w:szCs w:val="18"/>
                <w:u w:val="none"/>
              </w:rPr>
            </w:pPr>
          </w:p>
        </w:tc>
      </w:tr>
      <w:tr w14:paraId="1A48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2086" w:type="dxa"/>
            <w:gridSpan w:val="2"/>
            <w:tcBorders>
              <w:top w:val="nil"/>
              <w:left w:val="nil"/>
              <w:bottom w:val="nil"/>
              <w:right w:val="nil"/>
            </w:tcBorders>
            <w:shd w:val="clear" w:color="FFFFFF" w:fill="FFFFFF"/>
            <w:noWrap w:val="0"/>
            <w:vAlign w:val="bottom"/>
          </w:tcPr>
          <w:p w14:paraId="61F4DCC4">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招     标    人：</w:t>
            </w:r>
          </w:p>
        </w:tc>
        <w:tc>
          <w:tcPr>
            <w:tcW w:w="6333" w:type="dxa"/>
            <w:gridSpan w:val="3"/>
            <w:tcBorders>
              <w:top w:val="nil"/>
              <w:left w:val="nil"/>
              <w:bottom w:val="single" w:color="000000" w:sz="4" w:space="0"/>
              <w:right w:val="nil"/>
            </w:tcBorders>
            <w:shd w:val="clear" w:color="FFFFFF" w:fill="FFFFFF"/>
            <w:noWrap w:val="0"/>
            <w:vAlign w:val="bottom"/>
          </w:tcPr>
          <w:p w14:paraId="459A24DF">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沈阳市第十人民医院</w:t>
            </w:r>
          </w:p>
        </w:tc>
      </w:tr>
      <w:tr w14:paraId="3AD4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2086" w:type="dxa"/>
            <w:gridSpan w:val="2"/>
            <w:tcBorders>
              <w:top w:val="nil"/>
              <w:left w:val="nil"/>
              <w:bottom w:val="nil"/>
              <w:right w:val="nil"/>
            </w:tcBorders>
            <w:shd w:val="clear" w:color="FFFFFF" w:fill="FFFFFF"/>
            <w:noWrap w:val="0"/>
            <w:vAlign w:val="bottom"/>
          </w:tcPr>
          <w:p w14:paraId="75748A23">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工  程   名  称：</w:t>
            </w:r>
          </w:p>
        </w:tc>
        <w:tc>
          <w:tcPr>
            <w:tcW w:w="6333" w:type="dxa"/>
            <w:gridSpan w:val="3"/>
            <w:tcBorders>
              <w:top w:val="single" w:color="000000" w:sz="4" w:space="0"/>
              <w:left w:val="nil"/>
              <w:bottom w:val="single" w:color="000000" w:sz="4" w:space="0"/>
              <w:right w:val="nil"/>
            </w:tcBorders>
            <w:shd w:val="clear" w:color="FFFFFF" w:fill="FFFFFF"/>
            <w:noWrap w:val="0"/>
            <w:vAlign w:val="bottom"/>
          </w:tcPr>
          <w:p w14:paraId="16D79DC3">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沈阳市第十人民医院体检中心标识、标牌制作安装项目</w:t>
            </w:r>
          </w:p>
        </w:tc>
      </w:tr>
      <w:tr w14:paraId="2887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2086" w:type="dxa"/>
            <w:gridSpan w:val="2"/>
            <w:tcBorders>
              <w:top w:val="nil"/>
              <w:left w:val="nil"/>
              <w:bottom w:val="nil"/>
              <w:right w:val="nil"/>
            </w:tcBorders>
            <w:shd w:val="clear" w:color="FFFFFF" w:fill="FFFFFF"/>
            <w:noWrap w:val="0"/>
            <w:vAlign w:val="bottom"/>
          </w:tcPr>
          <w:p w14:paraId="54DBDCC2">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投标总价（小写）：</w:t>
            </w:r>
          </w:p>
        </w:tc>
        <w:tc>
          <w:tcPr>
            <w:tcW w:w="6333" w:type="dxa"/>
            <w:gridSpan w:val="3"/>
            <w:tcBorders>
              <w:top w:val="single" w:color="000000" w:sz="4" w:space="0"/>
              <w:left w:val="nil"/>
              <w:bottom w:val="single" w:color="000000" w:sz="4" w:space="0"/>
              <w:right w:val="nil"/>
            </w:tcBorders>
            <w:shd w:val="clear" w:color="FFFFFF" w:fill="FFFFFF"/>
            <w:noWrap w:val="0"/>
            <w:vAlign w:val="bottom"/>
          </w:tcPr>
          <w:p w14:paraId="2F29F0FE">
            <w:pPr>
              <w:jc w:val="left"/>
              <w:rPr>
                <w:rFonts w:hint="eastAsia" w:ascii="宋体" w:hAnsi="宋体" w:eastAsia="宋体" w:cs="宋体"/>
                <w:i w:val="0"/>
                <w:iCs w:val="0"/>
                <w:color w:val="0000FF"/>
                <w:sz w:val="24"/>
                <w:szCs w:val="24"/>
                <w:u w:val="none"/>
              </w:rPr>
            </w:pPr>
          </w:p>
        </w:tc>
      </w:tr>
      <w:tr w14:paraId="0E17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2086" w:type="dxa"/>
            <w:gridSpan w:val="2"/>
            <w:tcBorders>
              <w:top w:val="nil"/>
              <w:left w:val="nil"/>
              <w:bottom w:val="nil"/>
              <w:right w:val="nil"/>
            </w:tcBorders>
            <w:shd w:val="clear" w:color="FFFFFF" w:fill="FFFFFF"/>
            <w:noWrap w:val="0"/>
            <w:vAlign w:val="bottom"/>
          </w:tcPr>
          <w:p w14:paraId="31980A2D">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 xml:space="preserve">        （大写）：</w:t>
            </w:r>
          </w:p>
        </w:tc>
        <w:tc>
          <w:tcPr>
            <w:tcW w:w="6333" w:type="dxa"/>
            <w:gridSpan w:val="3"/>
            <w:tcBorders>
              <w:top w:val="single" w:color="000000" w:sz="4" w:space="0"/>
              <w:left w:val="nil"/>
              <w:bottom w:val="single" w:color="000000" w:sz="4" w:space="0"/>
              <w:right w:val="nil"/>
            </w:tcBorders>
            <w:shd w:val="clear" w:color="FFFFFF" w:fill="FFFFFF"/>
            <w:noWrap w:val="0"/>
            <w:vAlign w:val="bottom"/>
          </w:tcPr>
          <w:p w14:paraId="068DEAA8">
            <w:pPr>
              <w:jc w:val="left"/>
              <w:rPr>
                <w:rFonts w:hint="eastAsia" w:ascii="宋体" w:hAnsi="宋体" w:eastAsia="宋体" w:cs="宋体"/>
                <w:i w:val="0"/>
                <w:iCs w:val="0"/>
                <w:color w:val="0000FF"/>
                <w:sz w:val="24"/>
                <w:szCs w:val="24"/>
                <w:u w:val="none"/>
              </w:rPr>
            </w:pPr>
          </w:p>
        </w:tc>
      </w:tr>
      <w:tr w14:paraId="1EEE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577" w:type="dxa"/>
            <w:tcBorders>
              <w:top w:val="nil"/>
              <w:left w:val="nil"/>
              <w:bottom w:val="nil"/>
              <w:right w:val="nil"/>
            </w:tcBorders>
            <w:shd w:val="clear" w:color="FFFFFF" w:fill="FFFFFF"/>
            <w:noWrap w:val="0"/>
            <w:vAlign w:val="bottom"/>
          </w:tcPr>
          <w:p w14:paraId="7F5A3C63">
            <w:pPr>
              <w:jc w:val="left"/>
              <w:rPr>
                <w:rFonts w:hint="eastAsia" w:ascii="宋体" w:hAnsi="宋体" w:eastAsia="宋体" w:cs="宋体"/>
                <w:i w:val="0"/>
                <w:iCs w:val="0"/>
                <w:color w:val="0000FF"/>
                <w:sz w:val="24"/>
                <w:szCs w:val="24"/>
                <w:u w:val="none"/>
              </w:rPr>
            </w:pPr>
          </w:p>
        </w:tc>
        <w:tc>
          <w:tcPr>
            <w:tcW w:w="509" w:type="dxa"/>
            <w:tcBorders>
              <w:top w:val="nil"/>
              <w:left w:val="nil"/>
              <w:bottom w:val="nil"/>
              <w:right w:val="nil"/>
            </w:tcBorders>
            <w:shd w:val="clear" w:color="FFFFFF" w:fill="FFFFFF"/>
            <w:noWrap w:val="0"/>
            <w:vAlign w:val="bottom"/>
          </w:tcPr>
          <w:p w14:paraId="3473DC83">
            <w:pPr>
              <w:jc w:val="left"/>
              <w:rPr>
                <w:rFonts w:hint="eastAsia" w:ascii="宋体" w:hAnsi="宋体" w:eastAsia="宋体" w:cs="宋体"/>
                <w:i w:val="0"/>
                <w:iCs w:val="0"/>
                <w:color w:val="0000FF"/>
                <w:sz w:val="24"/>
                <w:szCs w:val="24"/>
                <w:u w:val="none"/>
              </w:rPr>
            </w:pPr>
          </w:p>
        </w:tc>
        <w:tc>
          <w:tcPr>
            <w:tcW w:w="6333" w:type="dxa"/>
            <w:gridSpan w:val="3"/>
            <w:tcBorders>
              <w:top w:val="single" w:color="000000" w:sz="4" w:space="0"/>
              <w:left w:val="nil"/>
              <w:bottom w:val="nil"/>
              <w:right w:val="nil"/>
            </w:tcBorders>
            <w:shd w:val="clear" w:color="FFFFFF" w:fill="FFFFFF"/>
            <w:noWrap w:val="0"/>
            <w:vAlign w:val="bottom"/>
          </w:tcPr>
          <w:p w14:paraId="05738466">
            <w:pPr>
              <w:jc w:val="left"/>
              <w:rPr>
                <w:rFonts w:hint="eastAsia" w:ascii="宋体" w:hAnsi="宋体" w:eastAsia="宋体" w:cs="宋体"/>
                <w:i w:val="0"/>
                <w:iCs w:val="0"/>
                <w:color w:val="0000FF"/>
                <w:sz w:val="24"/>
                <w:szCs w:val="24"/>
                <w:u w:val="none"/>
              </w:rPr>
            </w:pPr>
          </w:p>
        </w:tc>
      </w:tr>
      <w:tr w14:paraId="50CF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577" w:type="dxa"/>
            <w:tcBorders>
              <w:top w:val="nil"/>
              <w:left w:val="nil"/>
              <w:bottom w:val="nil"/>
              <w:right w:val="nil"/>
            </w:tcBorders>
            <w:shd w:val="clear" w:color="FFFFFF" w:fill="FFFFFF"/>
            <w:noWrap w:val="0"/>
            <w:vAlign w:val="bottom"/>
          </w:tcPr>
          <w:p w14:paraId="32ECF317">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投  标  人：</w:t>
            </w:r>
          </w:p>
        </w:tc>
        <w:tc>
          <w:tcPr>
            <w:tcW w:w="509" w:type="dxa"/>
            <w:tcBorders>
              <w:top w:val="nil"/>
              <w:left w:val="nil"/>
              <w:bottom w:val="single" w:color="000000" w:sz="4" w:space="0"/>
              <w:right w:val="nil"/>
            </w:tcBorders>
            <w:shd w:val="clear" w:color="FFFFFF" w:fill="FFFFFF"/>
            <w:noWrap w:val="0"/>
            <w:vAlign w:val="bottom"/>
          </w:tcPr>
          <w:p w14:paraId="1E6BCBDD">
            <w:pPr>
              <w:jc w:val="left"/>
              <w:rPr>
                <w:rFonts w:hint="eastAsia" w:ascii="宋体" w:hAnsi="宋体" w:eastAsia="宋体" w:cs="宋体"/>
                <w:i w:val="0"/>
                <w:iCs w:val="0"/>
                <w:color w:val="0000FF"/>
                <w:sz w:val="24"/>
                <w:szCs w:val="24"/>
                <w:u w:val="none"/>
              </w:rPr>
            </w:pPr>
          </w:p>
        </w:tc>
        <w:tc>
          <w:tcPr>
            <w:tcW w:w="6333" w:type="dxa"/>
            <w:gridSpan w:val="3"/>
            <w:tcBorders>
              <w:top w:val="nil"/>
              <w:left w:val="nil"/>
              <w:bottom w:val="single" w:color="000000" w:sz="4" w:space="0"/>
              <w:right w:val="nil"/>
            </w:tcBorders>
            <w:shd w:val="clear" w:color="FFFFFF" w:fill="FFFFFF"/>
            <w:noWrap w:val="0"/>
            <w:vAlign w:val="bottom"/>
          </w:tcPr>
          <w:p w14:paraId="44C2D64E">
            <w:pPr>
              <w:jc w:val="left"/>
              <w:rPr>
                <w:rFonts w:hint="eastAsia" w:ascii="宋体" w:hAnsi="宋体" w:eastAsia="宋体" w:cs="宋体"/>
                <w:i w:val="0"/>
                <w:iCs w:val="0"/>
                <w:color w:val="0000FF"/>
                <w:sz w:val="24"/>
                <w:szCs w:val="24"/>
                <w:u w:val="none"/>
              </w:rPr>
            </w:pPr>
          </w:p>
        </w:tc>
      </w:tr>
      <w:tr w14:paraId="01F2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577" w:type="dxa"/>
            <w:tcBorders>
              <w:top w:val="nil"/>
              <w:left w:val="nil"/>
              <w:bottom w:val="nil"/>
              <w:right w:val="nil"/>
            </w:tcBorders>
            <w:shd w:val="clear" w:color="FFFFFF" w:fill="FFFFFF"/>
            <w:noWrap w:val="0"/>
            <w:vAlign w:val="bottom"/>
          </w:tcPr>
          <w:p w14:paraId="16CD753E">
            <w:pPr>
              <w:jc w:val="left"/>
              <w:rPr>
                <w:rFonts w:hint="eastAsia" w:ascii="宋体" w:hAnsi="宋体" w:eastAsia="宋体" w:cs="宋体"/>
                <w:i w:val="0"/>
                <w:iCs w:val="0"/>
                <w:color w:val="0000FF"/>
                <w:sz w:val="24"/>
                <w:szCs w:val="24"/>
                <w:u w:val="none"/>
              </w:rPr>
            </w:pPr>
          </w:p>
        </w:tc>
        <w:tc>
          <w:tcPr>
            <w:tcW w:w="509" w:type="dxa"/>
            <w:tcBorders>
              <w:top w:val="single" w:color="000000" w:sz="4" w:space="0"/>
              <w:left w:val="nil"/>
              <w:bottom w:val="nil"/>
              <w:right w:val="nil"/>
            </w:tcBorders>
            <w:shd w:val="clear" w:color="FFFFFF" w:fill="FFFFFF"/>
            <w:noWrap w:val="0"/>
            <w:vAlign w:val="bottom"/>
          </w:tcPr>
          <w:p w14:paraId="15831B90">
            <w:pPr>
              <w:jc w:val="left"/>
              <w:rPr>
                <w:rFonts w:hint="eastAsia" w:ascii="宋体" w:hAnsi="宋体" w:eastAsia="宋体" w:cs="宋体"/>
                <w:i w:val="0"/>
                <w:iCs w:val="0"/>
                <w:color w:val="0000FF"/>
                <w:sz w:val="24"/>
                <w:szCs w:val="24"/>
                <w:u w:val="none"/>
              </w:rPr>
            </w:pPr>
          </w:p>
        </w:tc>
        <w:tc>
          <w:tcPr>
            <w:tcW w:w="6333" w:type="dxa"/>
            <w:gridSpan w:val="3"/>
            <w:tcBorders>
              <w:top w:val="single" w:color="000000" w:sz="4" w:space="0"/>
              <w:left w:val="nil"/>
              <w:bottom w:val="nil"/>
              <w:right w:val="nil"/>
            </w:tcBorders>
            <w:shd w:val="clear" w:color="FFFFFF" w:fill="FFFFFF"/>
            <w:noWrap w:val="0"/>
            <w:vAlign w:val="center"/>
          </w:tcPr>
          <w:p w14:paraId="68E058F1">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(单位盖章)</w:t>
            </w:r>
          </w:p>
        </w:tc>
      </w:tr>
      <w:tr w14:paraId="5DB83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1577" w:type="dxa"/>
            <w:tcBorders>
              <w:top w:val="nil"/>
              <w:left w:val="nil"/>
              <w:bottom w:val="nil"/>
              <w:right w:val="nil"/>
            </w:tcBorders>
            <w:shd w:val="clear" w:color="FFFFFF" w:fill="FFFFFF"/>
            <w:noWrap w:val="0"/>
            <w:vAlign w:val="bottom"/>
          </w:tcPr>
          <w:p w14:paraId="071EE051">
            <w:pPr>
              <w:keepNext w:val="0"/>
              <w:keepLines w:val="0"/>
              <w:widowControl/>
              <w:suppressLineNumbers w:val="0"/>
              <w:jc w:val="left"/>
              <w:textAlignment w:val="bottom"/>
              <w:rPr>
                <w:rFonts w:hint="eastAsia" w:ascii="宋体" w:hAnsi="宋体" w:eastAsia="宋体" w:cs="宋体"/>
                <w:i w:val="0"/>
                <w:iCs w:val="0"/>
                <w:color w:val="0000FF"/>
                <w:kern w:val="0"/>
                <w:sz w:val="24"/>
                <w:szCs w:val="24"/>
                <w:u w:val="none"/>
                <w:lang w:val="en-US" w:eastAsia="zh-CN" w:bidi="ar"/>
              </w:rPr>
            </w:pPr>
            <w:r>
              <w:rPr>
                <w:rFonts w:hint="eastAsia" w:ascii="宋体" w:hAnsi="宋体" w:eastAsia="宋体" w:cs="宋体"/>
                <w:i w:val="0"/>
                <w:iCs w:val="0"/>
                <w:color w:val="0000FF"/>
                <w:kern w:val="0"/>
                <w:sz w:val="24"/>
                <w:szCs w:val="24"/>
                <w:u w:val="none"/>
                <w:lang w:val="en-US" w:eastAsia="zh-CN" w:bidi="ar"/>
              </w:rPr>
              <w:t>法定代表人</w:t>
            </w:r>
          </w:p>
          <w:p w14:paraId="131926F7">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或其授权人：</w:t>
            </w:r>
          </w:p>
        </w:tc>
        <w:tc>
          <w:tcPr>
            <w:tcW w:w="509" w:type="dxa"/>
            <w:tcBorders>
              <w:top w:val="nil"/>
              <w:left w:val="nil"/>
              <w:bottom w:val="single" w:color="000000" w:sz="4" w:space="0"/>
              <w:right w:val="nil"/>
            </w:tcBorders>
            <w:shd w:val="clear" w:color="FFFFFF" w:fill="FFFFFF"/>
            <w:noWrap w:val="0"/>
            <w:vAlign w:val="bottom"/>
          </w:tcPr>
          <w:p w14:paraId="0CF0F6D8">
            <w:pPr>
              <w:jc w:val="left"/>
              <w:rPr>
                <w:rFonts w:hint="eastAsia" w:ascii="宋体" w:hAnsi="宋体" w:eastAsia="宋体" w:cs="宋体"/>
                <w:i w:val="0"/>
                <w:iCs w:val="0"/>
                <w:color w:val="0000FF"/>
                <w:sz w:val="24"/>
                <w:szCs w:val="24"/>
                <w:u w:val="none"/>
              </w:rPr>
            </w:pPr>
          </w:p>
        </w:tc>
        <w:tc>
          <w:tcPr>
            <w:tcW w:w="6333" w:type="dxa"/>
            <w:gridSpan w:val="3"/>
            <w:tcBorders>
              <w:top w:val="nil"/>
              <w:left w:val="nil"/>
              <w:bottom w:val="single" w:color="000000" w:sz="4" w:space="0"/>
              <w:right w:val="nil"/>
            </w:tcBorders>
            <w:shd w:val="clear" w:color="FFFFFF" w:fill="FFFFFF"/>
            <w:noWrap w:val="0"/>
            <w:vAlign w:val="bottom"/>
          </w:tcPr>
          <w:p w14:paraId="27670701">
            <w:pPr>
              <w:jc w:val="left"/>
              <w:rPr>
                <w:rFonts w:hint="eastAsia" w:ascii="宋体" w:hAnsi="宋体" w:eastAsia="宋体" w:cs="宋体"/>
                <w:i w:val="0"/>
                <w:iCs w:val="0"/>
                <w:color w:val="0000FF"/>
                <w:sz w:val="24"/>
                <w:szCs w:val="24"/>
                <w:u w:val="none"/>
              </w:rPr>
            </w:pPr>
          </w:p>
        </w:tc>
      </w:tr>
      <w:tr w14:paraId="0F2E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2086" w:type="dxa"/>
            <w:gridSpan w:val="2"/>
            <w:tcBorders>
              <w:top w:val="nil"/>
              <w:left w:val="nil"/>
              <w:bottom w:val="nil"/>
              <w:right w:val="nil"/>
            </w:tcBorders>
            <w:shd w:val="clear" w:color="FFFFFF" w:fill="FFFFFF"/>
            <w:noWrap w:val="0"/>
            <w:vAlign w:val="bottom"/>
          </w:tcPr>
          <w:p w14:paraId="73D6CFEF">
            <w:pPr>
              <w:jc w:val="left"/>
              <w:rPr>
                <w:rFonts w:hint="eastAsia" w:ascii="宋体" w:hAnsi="宋体" w:eastAsia="宋体" w:cs="宋体"/>
                <w:i w:val="0"/>
                <w:iCs w:val="0"/>
                <w:color w:val="0000FF"/>
                <w:sz w:val="24"/>
                <w:szCs w:val="24"/>
                <w:u w:val="none"/>
              </w:rPr>
            </w:pPr>
          </w:p>
        </w:tc>
        <w:tc>
          <w:tcPr>
            <w:tcW w:w="6333" w:type="dxa"/>
            <w:gridSpan w:val="3"/>
            <w:tcBorders>
              <w:top w:val="single" w:color="000000" w:sz="4" w:space="0"/>
              <w:left w:val="nil"/>
              <w:bottom w:val="nil"/>
              <w:right w:val="nil"/>
            </w:tcBorders>
            <w:shd w:val="clear" w:color="FFFFFF" w:fill="FFFFFF"/>
            <w:noWrap w:val="0"/>
            <w:vAlign w:val="center"/>
          </w:tcPr>
          <w:p w14:paraId="4DF831E7">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(签字或盖章)</w:t>
            </w:r>
          </w:p>
        </w:tc>
      </w:tr>
      <w:tr w14:paraId="1DE5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1577" w:type="dxa"/>
            <w:tcBorders>
              <w:top w:val="nil"/>
              <w:left w:val="nil"/>
              <w:bottom w:val="nil"/>
              <w:right w:val="nil"/>
            </w:tcBorders>
            <w:shd w:val="clear" w:color="FFFFFF" w:fill="FFFFFF"/>
            <w:noWrap w:val="0"/>
            <w:vAlign w:val="bottom"/>
          </w:tcPr>
          <w:p w14:paraId="4882FD58">
            <w:pPr>
              <w:keepNext w:val="0"/>
              <w:keepLines w:val="0"/>
              <w:widowControl/>
              <w:suppressLineNumbers w:val="0"/>
              <w:jc w:val="left"/>
              <w:textAlignment w:val="bottom"/>
              <w:rPr>
                <w:rFonts w:hint="eastAsia" w:ascii="宋体" w:hAnsi="宋体" w:eastAsia="宋体" w:cs="宋体"/>
                <w:i w:val="0"/>
                <w:iCs w:val="0"/>
                <w:color w:val="0000FF"/>
                <w:sz w:val="24"/>
                <w:szCs w:val="24"/>
                <w:u w:val="none"/>
              </w:rPr>
            </w:pPr>
            <w:r>
              <w:rPr>
                <w:rFonts w:hint="eastAsia" w:ascii="宋体" w:hAnsi="宋体" w:eastAsia="宋体" w:cs="宋体"/>
                <w:i w:val="0"/>
                <w:iCs w:val="0"/>
                <w:color w:val="0000FF"/>
                <w:kern w:val="0"/>
                <w:sz w:val="24"/>
                <w:szCs w:val="24"/>
                <w:u w:val="none"/>
                <w:lang w:val="en-US" w:eastAsia="zh-CN" w:bidi="ar"/>
              </w:rPr>
              <w:t>编  制  人：</w:t>
            </w:r>
          </w:p>
        </w:tc>
        <w:tc>
          <w:tcPr>
            <w:tcW w:w="509" w:type="dxa"/>
            <w:tcBorders>
              <w:top w:val="nil"/>
              <w:left w:val="nil"/>
              <w:bottom w:val="single" w:color="000000" w:sz="4" w:space="0"/>
              <w:right w:val="nil"/>
            </w:tcBorders>
            <w:shd w:val="clear" w:color="FFFFFF" w:fill="FFFFFF"/>
            <w:noWrap w:val="0"/>
            <w:vAlign w:val="bottom"/>
          </w:tcPr>
          <w:p w14:paraId="7E3B369F">
            <w:pPr>
              <w:jc w:val="left"/>
              <w:rPr>
                <w:rFonts w:hint="eastAsia" w:ascii="宋体" w:hAnsi="宋体" w:eastAsia="宋体" w:cs="宋体"/>
                <w:i w:val="0"/>
                <w:iCs w:val="0"/>
                <w:color w:val="0000FF"/>
                <w:sz w:val="24"/>
                <w:szCs w:val="24"/>
                <w:u w:val="none"/>
              </w:rPr>
            </w:pPr>
          </w:p>
        </w:tc>
        <w:tc>
          <w:tcPr>
            <w:tcW w:w="6333" w:type="dxa"/>
            <w:gridSpan w:val="3"/>
            <w:tcBorders>
              <w:top w:val="nil"/>
              <w:left w:val="nil"/>
              <w:bottom w:val="single" w:color="000000" w:sz="4" w:space="0"/>
              <w:right w:val="nil"/>
            </w:tcBorders>
            <w:shd w:val="clear" w:color="FFFFFF" w:fill="FFFFFF"/>
            <w:noWrap w:val="0"/>
            <w:vAlign w:val="bottom"/>
          </w:tcPr>
          <w:p w14:paraId="454CDE9B">
            <w:pPr>
              <w:jc w:val="left"/>
              <w:rPr>
                <w:rFonts w:hint="eastAsia" w:ascii="宋体" w:hAnsi="宋体" w:eastAsia="宋体" w:cs="宋体"/>
                <w:i w:val="0"/>
                <w:iCs w:val="0"/>
                <w:color w:val="0000FF"/>
                <w:sz w:val="24"/>
                <w:szCs w:val="24"/>
                <w:u w:val="none"/>
              </w:rPr>
            </w:pPr>
          </w:p>
        </w:tc>
      </w:tr>
      <w:tr w14:paraId="50D0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086" w:type="dxa"/>
            <w:gridSpan w:val="2"/>
            <w:tcBorders>
              <w:top w:val="nil"/>
              <w:left w:val="nil"/>
              <w:bottom w:val="nil"/>
              <w:right w:val="nil"/>
            </w:tcBorders>
            <w:shd w:val="clear" w:color="FFFFFF" w:fill="FFFFFF"/>
            <w:noWrap w:val="0"/>
            <w:vAlign w:val="bottom"/>
          </w:tcPr>
          <w:p w14:paraId="75A2D91B">
            <w:pPr>
              <w:jc w:val="left"/>
              <w:rPr>
                <w:rFonts w:hint="eastAsia" w:ascii="宋体" w:hAnsi="宋体" w:eastAsia="宋体" w:cs="宋体"/>
                <w:i w:val="0"/>
                <w:iCs w:val="0"/>
                <w:color w:val="0000FF"/>
                <w:sz w:val="24"/>
                <w:szCs w:val="24"/>
                <w:u w:val="none"/>
              </w:rPr>
            </w:pPr>
          </w:p>
        </w:tc>
        <w:tc>
          <w:tcPr>
            <w:tcW w:w="6333" w:type="dxa"/>
            <w:gridSpan w:val="3"/>
            <w:tcBorders>
              <w:top w:val="single" w:color="000000" w:sz="4" w:space="0"/>
              <w:left w:val="nil"/>
              <w:bottom w:val="nil"/>
              <w:right w:val="nil"/>
            </w:tcBorders>
            <w:shd w:val="clear" w:color="FFFFFF" w:fill="FFFFFF"/>
            <w:noWrap w:val="0"/>
            <w:vAlign w:val="center"/>
          </w:tcPr>
          <w:p w14:paraId="22B264B5">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(造价人员签字盖章)</w:t>
            </w:r>
          </w:p>
        </w:tc>
      </w:tr>
    </w:tbl>
    <w:p w14:paraId="4915BEA6">
      <w:pPr>
        <w:pStyle w:val="2"/>
        <w:rPr>
          <w:rFonts w:hint="default"/>
          <w:color w:val="0000FF"/>
          <w:lang w:val="en-US" w:eastAsia="zh-CN"/>
        </w:rPr>
      </w:pPr>
    </w:p>
    <w:p w14:paraId="54776236">
      <w:pPr>
        <w:jc w:val="center"/>
        <w:rPr>
          <w:rFonts w:hint="eastAsia" w:ascii="宋体" w:hAnsi="宋体" w:cs="Lucida Sans Unicode"/>
          <w:b/>
          <w:color w:val="0000FF"/>
          <w:sz w:val="44"/>
          <w:szCs w:val="44"/>
        </w:rPr>
      </w:pPr>
    </w:p>
    <w:p w14:paraId="5E38FEE6">
      <w:pPr>
        <w:pStyle w:val="2"/>
        <w:rPr>
          <w:rFonts w:hint="eastAsia" w:ascii="宋体" w:hAnsi="宋体" w:cs="Lucida Sans Unicode"/>
          <w:b/>
          <w:color w:val="0000FF"/>
          <w:sz w:val="44"/>
          <w:szCs w:val="44"/>
        </w:rPr>
      </w:pPr>
    </w:p>
    <w:p w14:paraId="6380B3CA">
      <w:pPr>
        <w:bidi w:val="0"/>
        <w:rPr>
          <w:rFonts w:hint="eastAsia"/>
        </w:rPr>
      </w:pPr>
    </w:p>
    <w:tbl>
      <w:tblPr>
        <w:tblStyle w:val="15"/>
        <w:tblW w:w="8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149"/>
        <w:gridCol w:w="1176"/>
        <w:gridCol w:w="1611"/>
        <w:gridCol w:w="1102"/>
        <w:gridCol w:w="496"/>
        <w:gridCol w:w="645"/>
        <w:gridCol w:w="866"/>
        <w:gridCol w:w="1413"/>
      </w:tblGrid>
      <w:tr w14:paraId="5EB9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20" w:type="dxa"/>
            <w:gridSpan w:val="7"/>
            <w:tcBorders>
              <w:top w:val="nil"/>
              <w:left w:val="nil"/>
              <w:bottom w:val="nil"/>
              <w:right w:val="nil"/>
            </w:tcBorders>
            <w:shd w:val="clear" w:color="FFFFFF" w:fill="FFFFFF"/>
            <w:noWrap w:val="0"/>
            <w:vAlign w:val="center"/>
          </w:tcPr>
          <w:p w14:paraId="5D9E2626">
            <w:pPr>
              <w:jc w:val="left"/>
              <w:rPr>
                <w:rFonts w:hint="eastAsia" w:ascii="宋体" w:hAnsi="宋体" w:eastAsia="宋体" w:cs="宋体"/>
                <w:i w:val="0"/>
                <w:iCs w:val="0"/>
                <w:color w:val="0000FF"/>
                <w:sz w:val="18"/>
                <w:szCs w:val="18"/>
                <w:u w:val="none"/>
              </w:rPr>
            </w:pPr>
          </w:p>
        </w:tc>
        <w:tc>
          <w:tcPr>
            <w:tcW w:w="2279" w:type="dxa"/>
            <w:gridSpan w:val="2"/>
            <w:tcBorders>
              <w:top w:val="nil"/>
              <w:left w:val="nil"/>
              <w:bottom w:val="nil"/>
              <w:right w:val="nil"/>
            </w:tcBorders>
            <w:shd w:val="clear" w:color="FFFFFF" w:fill="FFFFFF"/>
            <w:noWrap w:val="0"/>
            <w:vAlign w:val="center"/>
          </w:tcPr>
          <w:p w14:paraId="157FE8F9">
            <w:pPr>
              <w:jc w:val="right"/>
              <w:rPr>
                <w:rFonts w:hint="eastAsia" w:ascii="宋体" w:hAnsi="宋体" w:eastAsia="宋体" w:cs="宋体"/>
                <w:i w:val="0"/>
                <w:iCs w:val="0"/>
                <w:color w:val="0000FF"/>
                <w:sz w:val="18"/>
                <w:szCs w:val="18"/>
                <w:u w:val="none"/>
              </w:rPr>
            </w:pPr>
          </w:p>
        </w:tc>
      </w:tr>
      <w:tr w14:paraId="6BA9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399" w:type="dxa"/>
            <w:gridSpan w:val="9"/>
            <w:tcBorders>
              <w:top w:val="nil"/>
              <w:left w:val="nil"/>
              <w:bottom w:val="nil"/>
              <w:right w:val="nil"/>
            </w:tcBorders>
            <w:shd w:val="clear" w:color="FFFFFF" w:fill="FFFFFF"/>
            <w:noWrap w:val="0"/>
            <w:vAlign w:val="center"/>
          </w:tcPr>
          <w:p w14:paraId="4FC99D21">
            <w:pPr>
              <w:keepNext w:val="0"/>
              <w:keepLines w:val="0"/>
              <w:widowControl/>
              <w:suppressLineNumbers w:val="0"/>
              <w:jc w:val="center"/>
              <w:textAlignment w:val="center"/>
              <w:rPr>
                <w:rFonts w:hint="eastAsia" w:ascii="宋体" w:hAnsi="宋体" w:eastAsia="宋体" w:cs="宋体"/>
                <w:b/>
                <w:bCs/>
                <w:i w:val="0"/>
                <w:iCs w:val="0"/>
                <w:color w:val="0000FF"/>
                <w:sz w:val="40"/>
                <w:szCs w:val="40"/>
                <w:u w:val="none"/>
              </w:rPr>
            </w:pPr>
            <w:r>
              <w:rPr>
                <w:rFonts w:hint="eastAsia" w:ascii="宋体" w:hAnsi="宋体" w:eastAsia="宋体" w:cs="宋体"/>
                <w:b/>
                <w:bCs/>
                <w:i w:val="0"/>
                <w:iCs w:val="0"/>
                <w:color w:val="0000FF"/>
                <w:kern w:val="0"/>
                <w:sz w:val="40"/>
                <w:szCs w:val="40"/>
                <w:u w:val="none"/>
                <w:lang w:val="en-US" w:eastAsia="zh-CN" w:bidi="ar"/>
              </w:rPr>
              <w:t>单位工程投标报价汇总表</w:t>
            </w:r>
          </w:p>
        </w:tc>
      </w:tr>
      <w:tr w14:paraId="5AD2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877" w:type="dxa"/>
            <w:gridSpan w:val="4"/>
            <w:tcBorders>
              <w:top w:val="nil"/>
              <w:left w:val="nil"/>
              <w:bottom w:val="nil"/>
              <w:right w:val="nil"/>
            </w:tcBorders>
            <w:shd w:val="clear" w:color="FFFFFF" w:fill="FFFFFF"/>
            <w:noWrap w:val="0"/>
            <w:vAlign w:val="center"/>
          </w:tcPr>
          <w:p w14:paraId="26491DCA">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工程名称：沈阳市第十人民医院健康管理中心标识标牌制作安装项目</w:t>
            </w:r>
          </w:p>
        </w:tc>
        <w:tc>
          <w:tcPr>
            <w:tcW w:w="2243" w:type="dxa"/>
            <w:gridSpan w:val="3"/>
            <w:tcBorders>
              <w:top w:val="nil"/>
              <w:left w:val="nil"/>
              <w:bottom w:val="nil"/>
              <w:right w:val="nil"/>
            </w:tcBorders>
            <w:shd w:val="clear" w:color="FFFFFF" w:fill="FFFFFF"/>
            <w:noWrap w:val="0"/>
            <w:vAlign w:val="center"/>
          </w:tcPr>
          <w:p w14:paraId="3C8BCE1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标段：</w:t>
            </w:r>
          </w:p>
        </w:tc>
        <w:tc>
          <w:tcPr>
            <w:tcW w:w="2279" w:type="dxa"/>
            <w:gridSpan w:val="2"/>
            <w:tcBorders>
              <w:top w:val="nil"/>
              <w:left w:val="nil"/>
              <w:bottom w:val="nil"/>
              <w:right w:val="nil"/>
            </w:tcBorders>
            <w:shd w:val="clear" w:color="FFFFFF" w:fill="FFFFFF"/>
            <w:noWrap w:val="0"/>
            <w:vAlign w:val="center"/>
          </w:tcPr>
          <w:p w14:paraId="5B083284">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第  1  页  共  1  页</w:t>
            </w:r>
          </w:p>
        </w:tc>
      </w:tr>
      <w:tr w14:paraId="36A6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90" w:type="dxa"/>
            <w:gridSpan w:val="2"/>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B6FC745">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序号</w:t>
            </w:r>
          </w:p>
        </w:tc>
        <w:tc>
          <w:tcPr>
            <w:tcW w:w="4385" w:type="dxa"/>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CEC8A7C">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汇总内容</w:t>
            </w:r>
          </w:p>
        </w:tc>
        <w:tc>
          <w:tcPr>
            <w:tcW w:w="1511"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558896C">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金额(元)</w:t>
            </w:r>
          </w:p>
        </w:tc>
        <w:tc>
          <w:tcPr>
            <w:tcW w:w="1413"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39CF68BC">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其中：暂估价(元)</w:t>
            </w:r>
          </w:p>
        </w:tc>
      </w:tr>
      <w:tr w14:paraId="6F55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57EB9CF">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1</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B392C9">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分部分项工程费</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71596E">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D9AEC55">
            <w:pPr>
              <w:jc w:val="center"/>
              <w:rPr>
                <w:rFonts w:hint="eastAsia" w:ascii="宋体" w:hAnsi="宋体" w:eastAsia="宋体" w:cs="宋体"/>
                <w:i w:val="0"/>
                <w:iCs w:val="0"/>
                <w:color w:val="0000FF"/>
                <w:sz w:val="18"/>
                <w:szCs w:val="18"/>
                <w:u w:val="none"/>
              </w:rPr>
            </w:pPr>
          </w:p>
        </w:tc>
      </w:tr>
      <w:tr w14:paraId="3F58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7C28D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2</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291F58">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措施项目费</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17C4A6">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1A88225">
            <w:pPr>
              <w:jc w:val="center"/>
              <w:rPr>
                <w:rFonts w:hint="eastAsia" w:ascii="宋体" w:hAnsi="宋体" w:eastAsia="宋体" w:cs="宋体"/>
                <w:i w:val="0"/>
                <w:iCs w:val="0"/>
                <w:color w:val="0000FF"/>
                <w:sz w:val="18"/>
                <w:szCs w:val="18"/>
                <w:u w:val="none"/>
              </w:rPr>
            </w:pPr>
          </w:p>
        </w:tc>
      </w:tr>
      <w:tr w14:paraId="47A3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F26631">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2.1</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F245BF">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其中：文明施工与环境保护费</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F1A79A">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78B98C">
            <w:pPr>
              <w:jc w:val="center"/>
              <w:rPr>
                <w:rFonts w:hint="eastAsia" w:ascii="宋体" w:hAnsi="宋体" w:eastAsia="宋体" w:cs="宋体"/>
                <w:i w:val="0"/>
                <w:iCs w:val="0"/>
                <w:color w:val="0000FF"/>
                <w:sz w:val="18"/>
                <w:szCs w:val="18"/>
                <w:u w:val="none"/>
              </w:rPr>
            </w:pPr>
          </w:p>
        </w:tc>
      </w:tr>
      <w:tr w14:paraId="4F71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ED64BBC">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3</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CB44E1">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其他项目费</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2092AB">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0A97F4">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w:t>
            </w:r>
          </w:p>
        </w:tc>
      </w:tr>
      <w:tr w14:paraId="29ED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68EBAF1">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4</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F95EA1">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规费</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91167B">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1170BC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w:t>
            </w:r>
          </w:p>
        </w:tc>
      </w:tr>
      <w:tr w14:paraId="2CF0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F7544F">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5</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C275C5">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安全施工措施费</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FB8FE4">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5F3857A">
            <w:pPr>
              <w:jc w:val="center"/>
              <w:rPr>
                <w:rFonts w:hint="eastAsia" w:ascii="宋体" w:hAnsi="宋体" w:eastAsia="宋体" w:cs="宋体"/>
                <w:i w:val="0"/>
                <w:iCs w:val="0"/>
                <w:color w:val="0000FF"/>
                <w:sz w:val="18"/>
                <w:szCs w:val="18"/>
                <w:u w:val="none"/>
              </w:rPr>
            </w:pPr>
          </w:p>
        </w:tc>
      </w:tr>
      <w:tr w14:paraId="4C87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4B75D70">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6</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F95CD1">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实名制管理费用</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A022C9">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29D25F1">
            <w:pPr>
              <w:jc w:val="center"/>
              <w:rPr>
                <w:rFonts w:hint="eastAsia" w:ascii="宋体" w:hAnsi="宋体" w:eastAsia="宋体" w:cs="宋体"/>
                <w:i w:val="0"/>
                <w:iCs w:val="0"/>
                <w:color w:val="0000FF"/>
                <w:sz w:val="18"/>
                <w:szCs w:val="18"/>
                <w:u w:val="none"/>
              </w:rPr>
            </w:pPr>
          </w:p>
        </w:tc>
      </w:tr>
      <w:tr w14:paraId="5601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C83F596">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7</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FB6FB5">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税前工程造价合计</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9103F5">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C5520BD">
            <w:pPr>
              <w:jc w:val="center"/>
              <w:rPr>
                <w:rFonts w:hint="eastAsia" w:ascii="宋体" w:hAnsi="宋体" w:eastAsia="宋体" w:cs="宋体"/>
                <w:i w:val="0"/>
                <w:iCs w:val="0"/>
                <w:color w:val="0000FF"/>
                <w:sz w:val="18"/>
                <w:szCs w:val="18"/>
                <w:u w:val="none"/>
              </w:rPr>
            </w:pPr>
          </w:p>
        </w:tc>
      </w:tr>
      <w:tr w14:paraId="3088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FC96778">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8</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DA327C">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人工费动态调整</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9BD972">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247871D">
            <w:pPr>
              <w:jc w:val="center"/>
              <w:rPr>
                <w:rFonts w:hint="eastAsia" w:ascii="宋体" w:hAnsi="宋体" w:eastAsia="宋体" w:cs="宋体"/>
                <w:i w:val="0"/>
                <w:iCs w:val="0"/>
                <w:color w:val="0000FF"/>
                <w:sz w:val="18"/>
                <w:szCs w:val="18"/>
                <w:u w:val="none"/>
              </w:rPr>
            </w:pPr>
          </w:p>
        </w:tc>
      </w:tr>
      <w:tr w14:paraId="5D54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DF29F27">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9</w:t>
            </w: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FF4FC0">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税金</w:t>
            </w: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5ECDBC">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F2AF3C6">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w:t>
            </w:r>
          </w:p>
        </w:tc>
      </w:tr>
      <w:tr w14:paraId="113F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9BA4755">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F8E4D6">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5B2F4D">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916B074">
            <w:pPr>
              <w:jc w:val="center"/>
              <w:rPr>
                <w:rFonts w:hint="eastAsia" w:ascii="宋体" w:hAnsi="宋体" w:eastAsia="宋体" w:cs="宋体"/>
                <w:i w:val="0"/>
                <w:iCs w:val="0"/>
                <w:color w:val="0000FF"/>
                <w:sz w:val="18"/>
                <w:szCs w:val="18"/>
                <w:u w:val="none"/>
              </w:rPr>
            </w:pPr>
          </w:p>
        </w:tc>
      </w:tr>
      <w:tr w14:paraId="6562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344A1D">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304F01">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AFBE0E">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2A41AC">
            <w:pPr>
              <w:jc w:val="center"/>
              <w:rPr>
                <w:rFonts w:hint="eastAsia" w:ascii="宋体" w:hAnsi="宋体" w:eastAsia="宋体" w:cs="宋体"/>
                <w:i w:val="0"/>
                <w:iCs w:val="0"/>
                <w:color w:val="0000FF"/>
                <w:sz w:val="18"/>
                <w:szCs w:val="18"/>
                <w:u w:val="none"/>
              </w:rPr>
            </w:pPr>
          </w:p>
        </w:tc>
      </w:tr>
      <w:tr w14:paraId="79AE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38F0020">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F49549">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E276BF">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EFD126">
            <w:pPr>
              <w:jc w:val="center"/>
              <w:rPr>
                <w:rFonts w:hint="eastAsia" w:ascii="宋体" w:hAnsi="宋体" w:eastAsia="宋体" w:cs="宋体"/>
                <w:i w:val="0"/>
                <w:iCs w:val="0"/>
                <w:color w:val="0000FF"/>
                <w:sz w:val="18"/>
                <w:szCs w:val="18"/>
                <w:u w:val="none"/>
              </w:rPr>
            </w:pPr>
          </w:p>
        </w:tc>
      </w:tr>
      <w:tr w14:paraId="4591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4949A6">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49E978">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D194AB">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837D891">
            <w:pPr>
              <w:jc w:val="center"/>
              <w:rPr>
                <w:rFonts w:hint="eastAsia" w:ascii="宋体" w:hAnsi="宋体" w:eastAsia="宋体" w:cs="宋体"/>
                <w:i w:val="0"/>
                <w:iCs w:val="0"/>
                <w:color w:val="0000FF"/>
                <w:sz w:val="18"/>
                <w:szCs w:val="18"/>
                <w:u w:val="none"/>
              </w:rPr>
            </w:pPr>
          </w:p>
        </w:tc>
      </w:tr>
      <w:tr w14:paraId="1697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9C2A537">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5CEFBA">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9021E5">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22CB39">
            <w:pPr>
              <w:jc w:val="center"/>
              <w:rPr>
                <w:rFonts w:hint="eastAsia" w:ascii="宋体" w:hAnsi="宋体" w:eastAsia="宋体" w:cs="宋体"/>
                <w:i w:val="0"/>
                <w:iCs w:val="0"/>
                <w:color w:val="0000FF"/>
                <w:sz w:val="18"/>
                <w:szCs w:val="18"/>
                <w:u w:val="none"/>
              </w:rPr>
            </w:pPr>
          </w:p>
        </w:tc>
      </w:tr>
      <w:tr w14:paraId="4E05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12903C">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A0093D">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59ADFF">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8FD5086">
            <w:pPr>
              <w:jc w:val="center"/>
              <w:rPr>
                <w:rFonts w:hint="eastAsia" w:ascii="宋体" w:hAnsi="宋体" w:eastAsia="宋体" w:cs="宋体"/>
                <w:i w:val="0"/>
                <w:iCs w:val="0"/>
                <w:color w:val="0000FF"/>
                <w:sz w:val="18"/>
                <w:szCs w:val="18"/>
                <w:u w:val="none"/>
              </w:rPr>
            </w:pPr>
          </w:p>
        </w:tc>
      </w:tr>
      <w:tr w14:paraId="2D1C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F49F777">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744D1A">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BB296A">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6436D18">
            <w:pPr>
              <w:jc w:val="center"/>
              <w:rPr>
                <w:rFonts w:hint="eastAsia" w:ascii="宋体" w:hAnsi="宋体" w:eastAsia="宋体" w:cs="宋体"/>
                <w:i w:val="0"/>
                <w:iCs w:val="0"/>
                <w:color w:val="0000FF"/>
                <w:sz w:val="18"/>
                <w:szCs w:val="18"/>
                <w:u w:val="none"/>
              </w:rPr>
            </w:pPr>
          </w:p>
        </w:tc>
      </w:tr>
      <w:tr w14:paraId="5E38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78D8CDF">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95D94B">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EEBF1B">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A35F3AE">
            <w:pPr>
              <w:jc w:val="center"/>
              <w:rPr>
                <w:rFonts w:hint="eastAsia" w:ascii="宋体" w:hAnsi="宋体" w:eastAsia="宋体" w:cs="宋体"/>
                <w:i w:val="0"/>
                <w:iCs w:val="0"/>
                <w:color w:val="0000FF"/>
                <w:sz w:val="18"/>
                <w:szCs w:val="18"/>
                <w:u w:val="none"/>
              </w:rPr>
            </w:pPr>
          </w:p>
        </w:tc>
      </w:tr>
      <w:tr w14:paraId="50BD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464AE20">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F6CCAF">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8F41AF">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98850AC">
            <w:pPr>
              <w:jc w:val="center"/>
              <w:rPr>
                <w:rFonts w:hint="eastAsia" w:ascii="宋体" w:hAnsi="宋体" w:eastAsia="宋体" w:cs="宋体"/>
                <w:i w:val="0"/>
                <w:iCs w:val="0"/>
                <w:color w:val="0000FF"/>
                <w:sz w:val="18"/>
                <w:szCs w:val="18"/>
                <w:u w:val="none"/>
              </w:rPr>
            </w:pPr>
          </w:p>
        </w:tc>
      </w:tr>
      <w:tr w14:paraId="569D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613D551">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8B841B">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73F4B2">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0BF853">
            <w:pPr>
              <w:jc w:val="center"/>
              <w:rPr>
                <w:rFonts w:hint="eastAsia" w:ascii="宋体" w:hAnsi="宋体" w:eastAsia="宋体" w:cs="宋体"/>
                <w:i w:val="0"/>
                <w:iCs w:val="0"/>
                <w:color w:val="0000FF"/>
                <w:sz w:val="18"/>
                <w:szCs w:val="18"/>
                <w:u w:val="none"/>
              </w:rPr>
            </w:pPr>
          </w:p>
        </w:tc>
      </w:tr>
      <w:tr w14:paraId="2725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C84F087">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4D45DF">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E68BE9">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B4DE3F">
            <w:pPr>
              <w:jc w:val="center"/>
              <w:rPr>
                <w:rFonts w:hint="eastAsia" w:ascii="宋体" w:hAnsi="宋体" w:eastAsia="宋体" w:cs="宋体"/>
                <w:i w:val="0"/>
                <w:iCs w:val="0"/>
                <w:color w:val="0000FF"/>
                <w:sz w:val="18"/>
                <w:szCs w:val="18"/>
                <w:u w:val="none"/>
              </w:rPr>
            </w:pPr>
          </w:p>
        </w:tc>
      </w:tr>
      <w:tr w14:paraId="1781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ED8578D">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E9D827">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F0FE96">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5A85632">
            <w:pPr>
              <w:jc w:val="center"/>
              <w:rPr>
                <w:rFonts w:hint="eastAsia" w:ascii="宋体" w:hAnsi="宋体" w:eastAsia="宋体" w:cs="宋体"/>
                <w:i w:val="0"/>
                <w:iCs w:val="0"/>
                <w:color w:val="0000FF"/>
                <w:sz w:val="18"/>
                <w:szCs w:val="18"/>
                <w:u w:val="none"/>
              </w:rPr>
            </w:pPr>
          </w:p>
        </w:tc>
      </w:tr>
      <w:tr w14:paraId="1400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801D725">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3B2481">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D4B013">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8EE2EF1">
            <w:pPr>
              <w:jc w:val="center"/>
              <w:rPr>
                <w:rFonts w:hint="eastAsia" w:ascii="宋体" w:hAnsi="宋体" w:eastAsia="宋体" w:cs="宋体"/>
                <w:i w:val="0"/>
                <w:iCs w:val="0"/>
                <w:color w:val="0000FF"/>
                <w:sz w:val="18"/>
                <w:szCs w:val="18"/>
                <w:u w:val="none"/>
              </w:rPr>
            </w:pPr>
          </w:p>
        </w:tc>
      </w:tr>
      <w:tr w14:paraId="65E5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6884A2">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4B4634">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9FDD4A">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04F2E0">
            <w:pPr>
              <w:jc w:val="center"/>
              <w:rPr>
                <w:rFonts w:hint="eastAsia" w:ascii="宋体" w:hAnsi="宋体" w:eastAsia="宋体" w:cs="宋体"/>
                <w:i w:val="0"/>
                <w:iCs w:val="0"/>
                <w:color w:val="0000FF"/>
                <w:sz w:val="18"/>
                <w:szCs w:val="18"/>
                <w:u w:val="none"/>
              </w:rPr>
            </w:pPr>
          </w:p>
        </w:tc>
      </w:tr>
      <w:tr w14:paraId="640A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90" w:type="dxa"/>
            <w:gridSpan w:val="2"/>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4BE255">
            <w:pPr>
              <w:jc w:val="center"/>
              <w:rPr>
                <w:rFonts w:hint="eastAsia" w:ascii="宋体" w:hAnsi="宋体" w:eastAsia="宋体" w:cs="宋体"/>
                <w:i w:val="0"/>
                <w:iCs w:val="0"/>
                <w:color w:val="0000FF"/>
                <w:sz w:val="18"/>
                <w:szCs w:val="18"/>
                <w:u w:val="none"/>
              </w:rPr>
            </w:pPr>
          </w:p>
        </w:tc>
        <w:tc>
          <w:tcPr>
            <w:tcW w:w="4385"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EC6AC1">
            <w:pPr>
              <w:jc w:val="left"/>
              <w:rPr>
                <w:rFonts w:hint="eastAsia" w:ascii="宋体" w:hAnsi="宋体" w:eastAsia="宋体" w:cs="宋体"/>
                <w:i w:val="0"/>
                <w:iCs w:val="0"/>
                <w:color w:val="0000FF"/>
                <w:sz w:val="18"/>
                <w:szCs w:val="18"/>
                <w:u w:val="none"/>
              </w:rPr>
            </w:pPr>
          </w:p>
        </w:tc>
        <w:tc>
          <w:tcPr>
            <w:tcW w:w="151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4D4D8A">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FE8C1F4">
            <w:pPr>
              <w:jc w:val="center"/>
              <w:rPr>
                <w:rFonts w:hint="eastAsia" w:ascii="宋体" w:hAnsi="宋体" w:eastAsia="宋体" w:cs="宋体"/>
                <w:i w:val="0"/>
                <w:iCs w:val="0"/>
                <w:color w:val="0000FF"/>
                <w:sz w:val="18"/>
                <w:szCs w:val="18"/>
                <w:u w:val="none"/>
              </w:rPr>
            </w:pPr>
          </w:p>
        </w:tc>
      </w:tr>
      <w:tr w14:paraId="3E42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475" w:type="dxa"/>
            <w:gridSpan w:val="6"/>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38F8B51B">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 xml:space="preserve">合计 </w:t>
            </w:r>
          </w:p>
        </w:tc>
        <w:tc>
          <w:tcPr>
            <w:tcW w:w="1511"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2167EBA4">
            <w:pPr>
              <w:jc w:val="right"/>
              <w:rPr>
                <w:rFonts w:hint="eastAsia" w:ascii="宋体" w:hAnsi="宋体" w:eastAsia="宋体" w:cs="宋体"/>
                <w:i w:val="0"/>
                <w:iCs w:val="0"/>
                <w:color w:val="0000FF"/>
                <w:sz w:val="18"/>
                <w:szCs w:val="18"/>
                <w:u w:val="none"/>
              </w:rPr>
            </w:pPr>
          </w:p>
        </w:tc>
        <w:tc>
          <w:tcPr>
            <w:tcW w:w="1413"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54B28261">
            <w:pPr>
              <w:jc w:val="right"/>
              <w:rPr>
                <w:rFonts w:hint="eastAsia" w:ascii="宋体" w:hAnsi="宋体" w:eastAsia="宋体" w:cs="宋体"/>
                <w:i w:val="0"/>
                <w:iCs w:val="0"/>
                <w:color w:val="0000FF"/>
                <w:sz w:val="18"/>
                <w:szCs w:val="18"/>
                <w:u w:val="none"/>
              </w:rPr>
            </w:pPr>
          </w:p>
        </w:tc>
      </w:tr>
      <w:tr w14:paraId="13EB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8399" w:type="dxa"/>
            <w:gridSpan w:val="9"/>
            <w:tcBorders>
              <w:top w:val="nil"/>
              <w:left w:val="nil"/>
              <w:bottom w:val="nil"/>
              <w:right w:val="nil"/>
            </w:tcBorders>
            <w:shd w:val="clear" w:color="FFFFFF" w:fill="FFFFFF"/>
            <w:noWrap w:val="0"/>
            <w:vAlign w:val="top"/>
          </w:tcPr>
          <w:p w14:paraId="1447E2D2">
            <w:pPr>
              <w:keepNext w:val="0"/>
              <w:keepLines w:val="0"/>
              <w:widowControl/>
              <w:suppressLineNumbers w:val="0"/>
              <w:jc w:val="left"/>
              <w:textAlignment w:val="top"/>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注：本表适用于单位工程招标控制价或投标报价的汇总，如无单位工程划分，单项工程也使用本表汇总</w:t>
            </w:r>
          </w:p>
        </w:tc>
      </w:tr>
      <w:tr w14:paraId="49E3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941" w:type="dxa"/>
            <w:tcBorders>
              <w:top w:val="nil"/>
              <w:left w:val="nil"/>
              <w:bottom w:val="nil"/>
              <w:right w:val="nil"/>
            </w:tcBorders>
            <w:shd w:val="clear" w:color="FFFFFF" w:fill="FFFFFF"/>
            <w:noWrap w:val="0"/>
            <w:vAlign w:val="bottom"/>
          </w:tcPr>
          <w:p w14:paraId="4FA81530">
            <w:pPr>
              <w:jc w:val="left"/>
              <w:rPr>
                <w:rFonts w:hint="eastAsia" w:ascii="宋体" w:hAnsi="宋体" w:eastAsia="宋体" w:cs="宋体"/>
                <w:i w:val="0"/>
                <w:iCs w:val="0"/>
                <w:color w:val="0000FF"/>
                <w:sz w:val="18"/>
                <w:szCs w:val="18"/>
                <w:u w:val="none"/>
              </w:rPr>
            </w:pPr>
          </w:p>
        </w:tc>
        <w:tc>
          <w:tcPr>
            <w:tcW w:w="1325" w:type="dxa"/>
            <w:gridSpan w:val="2"/>
            <w:tcBorders>
              <w:top w:val="nil"/>
              <w:left w:val="nil"/>
              <w:bottom w:val="nil"/>
              <w:right w:val="nil"/>
            </w:tcBorders>
            <w:shd w:val="clear" w:color="FFFFFF" w:fill="FFFFFF"/>
            <w:noWrap w:val="0"/>
            <w:vAlign w:val="center"/>
          </w:tcPr>
          <w:p w14:paraId="24DA17B5">
            <w:pPr>
              <w:jc w:val="left"/>
              <w:rPr>
                <w:rFonts w:hint="eastAsia" w:ascii="宋体" w:hAnsi="宋体" w:eastAsia="宋体" w:cs="宋体"/>
                <w:i w:val="0"/>
                <w:iCs w:val="0"/>
                <w:color w:val="0000FF"/>
                <w:sz w:val="18"/>
                <w:szCs w:val="18"/>
                <w:u w:val="single"/>
              </w:rPr>
            </w:pPr>
          </w:p>
        </w:tc>
        <w:tc>
          <w:tcPr>
            <w:tcW w:w="1611" w:type="dxa"/>
            <w:tcBorders>
              <w:top w:val="nil"/>
              <w:left w:val="nil"/>
              <w:bottom w:val="nil"/>
              <w:right w:val="nil"/>
            </w:tcBorders>
            <w:shd w:val="clear" w:color="FFFFFF" w:fill="FFFFFF"/>
            <w:noWrap w:val="0"/>
            <w:vAlign w:val="center"/>
          </w:tcPr>
          <w:p w14:paraId="47E13FC5">
            <w:pPr>
              <w:jc w:val="center"/>
              <w:rPr>
                <w:rFonts w:hint="eastAsia" w:ascii="宋体" w:hAnsi="宋体" w:eastAsia="宋体" w:cs="宋体"/>
                <w:i w:val="0"/>
                <w:iCs w:val="0"/>
                <w:color w:val="0000FF"/>
                <w:sz w:val="18"/>
                <w:szCs w:val="18"/>
                <w:u w:val="single"/>
              </w:rPr>
            </w:pPr>
          </w:p>
        </w:tc>
        <w:tc>
          <w:tcPr>
            <w:tcW w:w="1102" w:type="dxa"/>
            <w:tcBorders>
              <w:top w:val="nil"/>
              <w:left w:val="nil"/>
              <w:bottom w:val="nil"/>
              <w:right w:val="nil"/>
            </w:tcBorders>
            <w:shd w:val="clear" w:color="FFFFFF" w:fill="FFFFFF"/>
            <w:noWrap w:val="0"/>
            <w:vAlign w:val="bottom"/>
          </w:tcPr>
          <w:p w14:paraId="307C9CD0">
            <w:pPr>
              <w:jc w:val="left"/>
              <w:rPr>
                <w:rFonts w:hint="eastAsia" w:ascii="宋体" w:hAnsi="宋体" w:eastAsia="宋体" w:cs="宋体"/>
                <w:i w:val="0"/>
                <w:iCs w:val="0"/>
                <w:color w:val="0000FF"/>
                <w:sz w:val="18"/>
                <w:szCs w:val="18"/>
                <w:u w:val="none"/>
              </w:rPr>
            </w:pPr>
          </w:p>
        </w:tc>
        <w:tc>
          <w:tcPr>
            <w:tcW w:w="1141" w:type="dxa"/>
            <w:gridSpan w:val="2"/>
            <w:tcBorders>
              <w:top w:val="nil"/>
              <w:left w:val="nil"/>
              <w:bottom w:val="nil"/>
              <w:right w:val="nil"/>
            </w:tcBorders>
            <w:shd w:val="clear" w:color="FFFFFF" w:fill="FFFFFF"/>
            <w:noWrap w:val="0"/>
            <w:vAlign w:val="center"/>
          </w:tcPr>
          <w:p w14:paraId="1A24CC1F">
            <w:pPr>
              <w:jc w:val="right"/>
              <w:rPr>
                <w:rFonts w:hint="eastAsia" w:ascii="宋体" w:hAnsi="宋体" w:eastAsia="宋体" w:cs="宋体"/>
                <w:i w:val="0"/>
                <w:iCs w:val="0"/>
                <w:color w:val="0000FF"/>
                <w:sz w:val="18"/>
                <w:szCs w:val="18"/>
                <w:u w:val="none"/>
              </w:rPr>
            </w:pPr>
          </w:p>
        </w:tc>
        <w:tc>
          <w:tcPr>
            <w:tcW w:w="2279" w:type="dxa"/>
            <w:gridSpan w:val="2"/>
            <w:tcBorders>
              <w:top w:val="nil"/>
              <w:left w:val="nil"/>
              <w:bottom w:val="nil"/>
              <w:right w:val="nil"/>
            </w:tcBorders>
            <w:shd w:val="clear" w:color="FFFFFF" w:fill="FFFFFF"/>
            <w:noWrap w:val="0"/>
            <w:vAlign w:val="center"/>
          </w:tcPr>
          <w:p w14:paraId="64FD2780">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表—04</w:t>
            </w:r>
          </w:p>
        </w:tc>
      </w:tr>
    </w:tbl>
    <w:p w14:paraId="39F952F0">
      <w:pPr>
        <w:pStyle w:val="2"/>
        <w:rPr>
          <w:rFonts w:hint="eastAsia" w:ascii="宋体" w:hAnsi="宋体" w:cs="Lucida Sans Unicode"/>
          <w:b/>
          <w:color w:val="0000FF"/>
          <w:sz w:val="44"/>
          <w:szCs w:val="44"/>
        </w:rPr>
      </w:pPr>
    </w:p>
    <w:p w14:paraId="58305851">
      <w:pPr>
        <w:pStyle w:val="2"/>
        <w:rPr>
          <w:rFonts w:hint="eastAsia" w:ascii="宋体" w:hAnsi="宋体" w:cs="Lucida Sans Unicode"/>
          <w:b/>
          <w:color w:val="0000FF"/>
          <w:sz w:val="44"/>
          <w:szCs w:val="44"/>
        </w:rPr>
      </w:pPr>
    </w:p>
    <w:p w14:paraId="3B7C3F1A">
      <w:pPr>
        <w:pStyle w:val="2"/>
        <w:rPr>
          <w:rFonts w:hint="eastAsia" w:ascii="宋体" w:hAnsi="宋体" w:cs="Lucida Sans Unicode"/>
          <w:b/>
          <w:color w:val="0000FF"/>
          <w:sz w:val="44"/>
          <w:szCs w:val="44"/>
        </w:rPr>
      </w:pPr>
    </w:p>
    <w:tbl>
      <w:tblPr>
        <w:tblStyle w:val="15"/>
        <w:tblW w:w="8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628"/>
        <w:gridCol w:w="20"/>
        <w:gridCol w:w="946"/>
        <w:gridCol w:w="473"/>
        <w:gridCol w:w="1236"/>
        <w:gridCol w:w="1375"/>
        <w:gridCol w:w="185"/>
        <w:gridCol w:w="465"/>
        <w:gridCol w:w="705"/>
        <w:gridCol w:w="645"/>
        <w:gridCol w:w="588"/>
        <w:gridCol w:w="1089"/>
      </w:tblGrid>
      <w:tr w14:paraId="3B13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859" w:type="dxa"/>
            <w:gridSpan w:val="13"/>
            <w:tcBorders>
              <w:top w:val="nil"/>
              <w:left w:val="nil"/>
              <w:bottom w:val="nil"/>
              <w:right w:val="nil"/>
            </w:tcBorders>
            <w:shd w:val="clear" w:color="FFFFFF" w:fill="FFFFFF"/>
            <w:noWrap w:val="0"/>
            <w:vAlign w:val="center"/>
          </w:tcPr>
          <w:p w14:paraId="3C814852">
            <w:pPr>
              <w:keepNext w:val="0"/>
              <w:keepLines w:val="0"/>
              <w:widowControl/>
              <w:suppressLineNumbers w:val="0"/>
              <w:jc w:val="center"/>
              <w:textAlignment w:val="center"/>
              <w:rPr>
                <w:rFonts w:hint="eastAsia" w:ascii="宋体" w:hAnsi="宋体" w:eastAsia="宋体" w:cs="宋体"/>
                <w:b/>
                <w:bCs/>
                <w:i w:val="0"/>
                <w:iCs w:val="0"/>
                <w:color w:val="0000FF"/>
                <w:sz w:val="40"/>
                <w:szCs w:val="40"/>
                <w:u w:val="none"/>
              </w:rPr>
            </w:pPr>
            <w:r>
              <w:rPr>
                <w:rFonts w:hint="eastAsia" w:ascii="宋体" w:hAnsi="宋体" w:eastAsia="宋体" w:cs="宋体"/>
                <w:b/>
                <w:bCs/>
                <w:i w:val="0"/>
                <w:iCs w:val="0"/>
                <w:color w:val="0000FF"/>
                <w:kern w:val="0"/>
                <w:sz w:val="40"/>
                <w:szCs w:val="40"/>
                <w:u w:val="none"/>
                <w:lang w:val="en-US" w:eastAsia="zh-CN" w:bidi="ar"/>
              </w:rPr>
              <w:t>分部分项工程和单价措施项目清单与计价表</w:t>
            </w:r>
          </w:p>
        </w:tc>
      </w:tr>
      <w:tr w14:paraId="1AB3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807" w:type="dxa"/>
            <w:gridSpan w:val="6"/>
            <w:tcBorders>
              <w:top w:val="nil"/>
              <w:left w:val="nil"/>
              <w:bottom w:val="nil"/>
              <w:right w:val="nil"/>
            </w:tcBorders>
            <w:shd w:val="clear" w:color="FFFFFF" w:fill="FFFFFF"/>
            <w:noWrap w:val="0"/>
            <w:vAlign w:val="center"/>
          </w:tcPr>
          <w:p w14:paraId="26CCB5E9">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工程名称：沈阳市第十人民医院健康管理中心标识标牌制作安装项目</w:t>
            </w:r>
          </w:p>
        </w:tc>
        <w:tc>
          <w:tcPr>
            <w:tcW w:w="2730" w:type="dxa"/>
            <w:gridSpan w:val="4"/>
            <w:tcBorders>
              <w:top w:val="nil"/>
              <w:left w:val="nil"/>
              <w:bottom w:val="nil"/>
              <w:right w:val="nil"/>
            </w:tcBorders>
            <w:shd w:val="clear" w:color="FFFFFF" w:fill="FFFFFF"/>
            <w:noWrap w:val="0"/>
            <w:vAlign w:val="center"/>
          </w:tcPr>
          <w:p w14:paraId="28EC64DA">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标段：</w:t>
            </w:r>
          </w:p>
        </w:tc>
        <w:tc>
          <w:tcPr>
            <w:tcW w:w="2322" w:type="dxa"/>
            <w:gridSpan w:val="3"/>
            <w:tcBorders>
              <w:top w:val="nil"/>
              <w:left w:val="nil"/>
              <w:bottom w:val="nil"/>
              <w:right w:val="nil"/>
            </w:tcBorders>
            <w:shd w:val="clear" w:color="FFFFFF" w:fill="FFFFFF"/>
            <w:noWrap w:val="0"/>
            <w:vAlign w:val="center"/>
          </w:tcPr>
          <w:p w14:paraId="24DCD0A8">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第  1  页  共  1  页</w:t>
            </w:r>
          </w:p>
        </w:tc>
      </w:tr>
      <w:tr w14:paraId="705A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50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318E5D8">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序号</w:t>
            </w:r>
          </w:p>
        </w:tc>
        <w:tc>
          <w:tcPr>
            <w:tcW w:w="62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29FDB1F">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项目编码</w:t>
            </w:r>
          </w:p>
        </w:tc>
        <w:tc>
          <w:tcPr>
            <w:tcW w:w="96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B65F47D">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项目名称</w:t>
            </w:r>
          </w:p>
        </w:tc>
        <w:tc>
          <w:tcPr>
            <w:tcW w:w="3084"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DA81A10">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项目特征描述</w:t>
            </w:r>
          </w:p>
        </w:tc>
        <w:tc>
          <w:tcPr>
            <w:tcW w:w="6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9B1C511">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计量单位</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1F5C18C">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工程量</w:t>
            </w:r>
          </w:p>
        </w:tc>
        <w:tc>
          <w:tcPr>
            <w:tcW w:w="2322"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86D6C12">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金额（元）</w:t>
            </w:r>
          </w:p>
        </w:tc>
      </w:tr>
      <w:tr w14:paraId="1A61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53B53E9">
            <w:pPr>
              <w:jc w:val="center"/>
              <w:rPr>
                <w:rFonts w:hint="eastAsia" w:ascii="宋体" w:hAnsi="宋体" w:eastAsia="宋体" w:cs="宋体"/>
                <w:i w:val="0"/>
                <w:iCs w:val="0"/>
                <w:color w:val="0000FF"/>
                <w:sz w:val="18"/>
                <w:szCs w:val="18"/>
                <w:u w:val="none"/>
              </w:rPr>
            </w:pPr>
          </w:p>
        </w:tc>
        <w:tc>
          <w:tcPr>
            <w:tcW w:w="62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137E579">
            <w:pPr>
              <w:jc w:val="center"/>
              <w:rPr>
                <w:rFonts w:hint="eastAsia" w:ascii="宋体" w:hAnsi="宋体" w:eastAsia="宋体" w:cs="宋体"/>
                <w:i w:val="0"/>
                <w:iCs w:val="0"/>
                <w:color w:val="0000FF"/>
                <w:sz w:val="18"/>
                <w:szCs w:val="18"/>
                <w:u w:val="none"/>
              </w:rPr>
            </w:pPr>
          </w:p>
        </w:tc>
        <w:tc>
          <w:tcPr>
            <w:tcW w:w="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9F6F97D">
            <w:pPr>
              <w:jc w:val="center"/>
              <w:rPr>
                <w:rFonts w:hint="eastAsia" w:ascii="宋体" w:hAnsi="宋体" w:eastAsia="宋体" w:cs="宋体"/>
                <w:i w:val="0"/>
                <w:iCs w:val="0"/>
                <w:color w:val="0000FF"/>
                <w:sz w:val="18"/>
                <w:szCs w:val="18"/>
                <w:u w:val="none"/>
              </w:rPr>
            </w:pPr>
          </w:p>
        </w:tc>
        <w:tc>
          <w:tcPr>
            <w:tcW w:w="308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A8CE61">
            <w:pPr>
              <w:jc w:val="center"/>
              <w:rPr>
                <w:rFonts w:hint="eastAsia" w:ascii="宋体" w:hAnsi="宋体" w:eastAsia="宋体" w:cs="宋体"/>
                <w:i w:val="0"/>
                <w:iCs w:val="0"/>
                <w:color w:val="0000FF"/>
                <w:sz w:val="18"/>
                <w:szCs w:val="18"/>
                <w:u w:val="none"/>
              </w:rPr>
            </w:pPr>
          </w:p>
        </w:tc>
        <w:tc>
          <w:tcPr>
            <w:tcW w:w="6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A8C2DB6">
            <w:pPr>
              <w:jc w:val="center"/>
              <w:rPr>
                <w:rFonts w:hint="eastAsia" w:ascii="宋体" w:hAnsi="宋体" w:eastAsia="宋体" w:cs="宋体"/>
                <w:i w:val="0"/>
                <w:iCs w:val="0"/>
                <w:color w:val="0000FF"/>
                <w:sz w:val="18"/>
                <w:szCs w:val="18"/>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CE4D746">
            <w:pPr>
              <w:jc w:val="center"/>
              <w:rPr>
                <w:rFonts w:hint="eastAsia" w:ascii="宋体" w:hAnsi="宋体" w:eastAsia="宋体" w:cs="宋体"/>
                <w:i w:val="0"/>
                <w:iCs w:val="0"/>
                <w:color w:val="0000FF"/>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F20B7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综合单价</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E6002D">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合价</w:t>
            </w: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82C5AA2">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其中</w:t>
            </w:r>
          </w:p>
        </w:tc>
      </w:tr>
      <w:tr w14:paraId="3133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0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28A6159">
            <w:pPr>
              <w:jc w:val="center"/>
              <w:rPr>
                <w:rFonts w:hint="eastAsia" w:ascii="宋体" w:hAnsi="宋体" w:eastAsia="宋体" w:cs="宋体"/>
                <w:i w:val="0"/>
                <w:iCs w:val="0"/>
                <w:color w:val="0000FF"/>
                <w:sz w:val="18"/>
                <w:szCs w:val="18"/>
                <w:u w:val="none"/>
              </w:rPr>
            </w:pPr>
          </w:p>
        </w:tc>
        <w:tc>
          <w:tcPr>
            <w:tcW w:w="62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479C704">
            <w:pPr>
              <w:jc w:val="center"/>
              <w:rPr>
                <w:rFonts w:hint="eastAsia" w:ascii="宋体" w:hAnsi="宋体" w:eastAsia="宋体" w:cs="宋体"/>
                <w:i w:val="0"/>
                <w:iCs w:val="0"/>
                <w:color w:val="0000FF"/>
                <w:sz w:val="18"/>
                <w:szCs w:val="18"/>
                <w:u w:val="none"/>
              </w:rPr>
            </w:pPr>
          </w:p>
        </w:tc>
        <w:tc>
          <w:tcPr>
            <w:tcW w:w="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A840778">
            <w:pPr>
              <w:jc w:val="center"/>
              <w:rPr>
                <w:rFonts w:hint="eastAsia" w:ascii="宋体" w:hAnsi="宋体" w:eastAsia="宋体" w:cs="宋体"/>
                <w:i w:val="0"/>
                <w:iCs w:val="0"/>
                <w:color w:val="0000FF"/>
                <w:sz w:val="18"/>
                <w:szCs w:val="18"/>
                <w:u w:val="none"/>
              </w:rPr>
            </w:pPr>
          </w:p>
        </w:tc>
        <w:tc>
          <w:tcPr>
            <w:tcW w:w="3084"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DBCF052">
            <w:pPr>
              <w:jc w:val="center"/>
              <w:rPr>
                <w:rFonts w:hint="eastAsia" w:ascii="宋体" w:hAnsi="宋体" w:eastAsia="宋体" w:cs="宋体"/>
                <w:i w:val="0"/>
                <w:iCs w:val="0"/>
                <w:color w:val="0000FF"/>
                <w:sz w:val="18"/>
                <w:szCs w:val="18"/>
                <w:u w:val="none"/>
              </w:rPr>
            </w:pPr>
          </w:p>
        </w:tc>
        <w:tc>
          <w:tcPr>
            <w:tcW w:w="6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36AC162">
            <w:pPr>
              <w:jc w:val="center"/>
              <w:rPr>
                <w:rFonts w:hint="eastAsia" w:ascii="宋体" w:hAnsi="宋体" w:eastAsia="宋体" w:cs="宋体"/>
                <w:i w:val="0"/>
                <w:iCs w:val="0"/>
                <w:color w:val="0000FF"/>
                <w:sz w:val="18"/>
                <w:szCs w:val="18"/>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C493150">
            <w:pPr>
              <w:jc w:val="center"/>
              <w:rPr>
                <w:rFonts w:hint="eastAsia" w:ascii="宋体" w:hAnsi="宋体" w:eastAsia="宋体" w:cs="宋体"/>
                <w:i w:val="0"/>
                <w:iCs w:val="0"/>
                <w:color w:val="0000FF"/>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9D710B">
            <w:pPr>
              <w:jc w:val="center"/>
              <w:rPr>
                <w:rFonts w:hint="eastAsia" w:ascii="宋体" w:hAnsi="宋体" w:eastAsia="宋体" w:cs="宋体"/>
                <w:i w:val="0"/>
                <w:iCs w:val="0"/>
                <w:color w:val="0000FF"/>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9578B8">
            <w:pPr>
              <w:jc w:val="center"/>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5B050FD">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人工费+机械费</w:t>
            </w:r>
          </w:p>
        </w:tc>
      </w:tr>
      <w:tr w14:paraId="38DA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3CCC52">
            <w:pPr>
              <w:jc w:val="center"/>
              <w:rPr>
                <w:rFonts w:hint="eastAsia" w:ascii="宋体" w:hAnsi="宋体" w:eastAsia="宋体" w:cs="宋体"/>
                <w:i w:val="0"/>
                <w:iCs w:val="0"/>
                <w:color w:val="0000FF"/>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72FBDB">
            <w:pPr>
              <w:jc w:val="left"/>
              <w:rPr>
                <w:rFonts w:hint="eastAsia" w:ascii="宋体" w:hAnsi="宋体" w:eastAsia="宋体" w:cs="宋体"/>
                <w:i w:val="0"/>
                <w:iCs w:val="0"/>
                <w:color w:val="0000FF"/>
                <w:sz w:val="18"/>
                <w:szCs w:val="18"/>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88043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整个项目</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9BEF92">
            <w:pPr>
              <w:jc w:val="left"/>
              <w:rPr>
                <w:rFonts w:hint="eastAsia" w:ascii="宋体" w:hAnsi="宋体" w:eastAsia="宋体" w:cs="宋体"/>
                <w:i w:val="0"/>
                <w:iCs w:val="0"/>
                <w:color w:val="0000FF"/>
                <w:sz w:val="18"/>
                <w:szCs w:val="18"/>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7C2DD0">
            <w:pPr>
              <w:jc w:val="left"/>
              <w:rPr>
                <w:rFonts w:hint="eastAsia" w:ascii="宋体" w:hAnsi="宋体" w:eastAsia="宋体" w:cs="宋体"/>
                <w:i w:val="0"/>
                <w:iCs w:val="0"/>
                <w:color w:val="0000FF"/>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C5F916">
            <w:pPr>
              <w:jc w:val="left"/>
              <w:rPr>
                <w:rFonts w:hint="eastAsia" w:ascii="宋体" w:hAnsi="宋体" w:eastAsia="宋体" w:cs="宋体"/>
                <w:i w:val="0"/>
                <w:iCs w:val="0"/>
                <w:color w:val="0000FF"/>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5E747F">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603A84">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F140A48">
            <w:pPr>
              <w:jc w:val="right"/>
              <w:rPr>
                <w:rFonts w:hint="eastAsia" w:ascii="宋体" w:hAnsi="宋体" w:eastAsia="宋体" w:cs="宋体"/>
                <w:i w:val="0"/>
                <w:iCs w:val="0"/>
                <w:color w:val="0000FF"/>
                <w:sz w:val="18"/>
                <w:szCs w:val="18"/>
                <w:u w:val="none"/>
              </w:rPr>
            </w:pPr>
          </w:p>
        </w:tc>
      </w:tr>
      <w:tr w14:paraId="3127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3D949DA">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AD9C5D">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78"/>
                <w:lang w:val="en-US" w:eastAsia="zh-CN" w:bidi="ar"/>
              </w:rPr>
              <w:t>01B001</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A554C9">
            <w:pPr>
              <w:keepNext w:val="0"/>
              <w:keepLines w:val="0"/>
              <w:widowControl/>
              <w:suppressLineNumbers w:val="0"/>
              <w:jc w:val="both"/>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单功能吊牌</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2B7733">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50*50*3mm热镀锌方管骨架；2、铝型材大圆半柱DB-22、内层边框DB-51、外边框DB-64；3、面板6063-T5铝合金板；4、涂层烤漆（指定色），图文丝网印刷，科室名称为8nm亚克力雕刻喷漆立体字；5、满足图纸的其他要求；6、Ø32不锈钢管吊具，吊挂安装；7、规格：1500*300*83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2D570F">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78"/>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005AC4">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599B82">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331666">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73EBE9">
            <w:pPr>
              <w:jc w:val="right"/>
              <w:rPr>
                <w:rFonts w:hint="eastAsia" w:ascii="宋体" w:hAnsi="宋体" w:eastAsia="宋体" w:cs="宋体"/>
                <w:i w:val="0"/>
                <w:iCs w:val="0"/>
                <w:color w:val="0000FF"/>
                <w:sz w:val="18"/>
                <w:szCs w:val="18"/>
                <w:u w:val="none"/>
              </w:rPr>
            </w:pPr>
          </w:p>
        </w:tc>
      </w:tr>
      <w:tr w14:paraId="5180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630928F">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7D4E94">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78"/>
                <w:lang w:val="en-US" w:eastAsia="zh-CN" w:bidi="ar"/>
              </w:rPr>
              <w:t>01B002</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2BF3DB">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门牌</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FB7D8B">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1、牌体部分为6063铝合金型材面板；2、边框为DB-31边轨、DB-57、DB-31边框；3、涂层为烤漆（指定色），版面信息部分丝网印刷；4、满足图纸的其他要求；5、植钉及耐候胶，附墙安装;6、规格：320*200*20mm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95153F">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78"/>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9E45F3">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8A47AF">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D876AE">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5691D1">
            <w:pPr>
              <w:jc w:val="right"/>
              <w:rPr>
                <w:rFonts w:hint="eastAsia" w:ascii="宋体" w:hAnsi="宋体" w:eastAsia="宋体" w:cs="宋体"/>
                <w:i w:val="0"/>
                <w:iCs w:val="0"/>
                <w:color w:val="0000FF"/>
                <w:sz w:val="18"/>
                <w:szCs w:val="18"/>
                <w:u w:val="none"/>
              </w:rPr>
            </w:pPr>
          </w:p>
        </w:tc>
      </w:tr>
      <w:tr w14:paraId="1584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19C331F">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7A328F">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78"/>
                <w:lang w:val="en-US" w:eastAsia="zh-CN" w:bidi="ar"/>
              </w:rPr>
              <w:t>01B003</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75685B">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卫生间标识</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280D40">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1、牌体部分为1.5mm304#不锈钢板焊接成型；2、面板为烤漆（指定色），版面信息部分丝网印刷；3、满足图纸的其他要求；4、植钉及耐候胶，墙凸安装。5、规格：200*360*40mm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73F607">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78"/>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60C4CE">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AE5FAA">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BFED2A">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A7F8B36">
            <w:pPr>
              <w:jc w:val="right"/>
              <w:rPr>
                <w:rFonts w:hint="eastAsia" w:ascii="宋体" w:hAnsi="宋体" w:eastAsia="宋体" w:cs="宋体"/>
                <w:i w:val="0"/>
                <w:iCs w:val="0"/>
                <w:color w:val="0000FF"/>
                <w:sz w:val="18"/>
                <w:szCs w:val="18"/>
                <w:u w:val="none"/>
              </w:rPr>
            </w:pPr>
          </w:p>
        </w:tc>
      </w:tr>
      <w:tr w14:paraId="5FC7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8AB8CB6">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A9623F">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78"/>
                <w:lang w:val="en-US" w:eastAsia="zh-CN" w:bidi="ar"/>
              </w:rPr>
              <w:t>01B004</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B94880">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大门牌</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BFB1B3">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1、牌体部分为1.5mm304#不锈钢板焊接成型；2、面板为烤漆（指定色），版面信息部分丝网印刷；3、满足图纸的其他要求；4、植钉及耐候胶，墙凸安装。5、规格：1800*300*30mm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0CE29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Style w:val="78"/>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56C62A">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4173B5">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18FB20">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1580AB8">
            <w:pPr>
              <w:jc w:val="right"/>
              <w:rPr>
                <w:rFonts w:hint="eastAsia" w:ascii="宋体" w:hAnsi="宋体" w:eastAsia="宋体" w:cs="宋体"/>
                <w:i w:val="0"/>
                <w:iCs w:val="0"/>
                <w:color w:val="0000FF"/>
                <w:sz w:val="18"/>
                <w:szCs w:val="18"/>
                <w:u w:val="none"/>
              </w:rPr>
            </w:pPr>
          </w:p>
        </w:tc>
      </w:tr>
      <w:tr w14:paraId="6D7F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1C03565">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592D93">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01B005</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EEE26B">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铭牌</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D4FC1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1、牌体部分为1.5mm304#不锈钢板焊接成型；2、面板为烤漆（指定色），版面信息部分丝网印刷；3、满足图纸的其他要求；4、植钉及耐候胶，墙凸安装。5、规格：400*600*20mm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BE1C28">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8934E4">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320719">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9EA69E">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751D6B7">
            <w:pPr>
              <w:jc w:val="right"/>
              <w:rPr>
                <w:rFonts w:hint="eastAsia" w:ascii="宋体" w:hAnsi="宋体" w:eastAsia="宋体" w:cs="宋体"/>
                <w:i w:val="0"/>
                <w:iCs w:val="0"/>
                <w:color w:val="0000FF"/>
                <w:sz w:val="18"/>
                <w:szCs w:val="18"/>
                <w:u w:val="none"/>
              </w:rPr>
            </w:pPr>
          </w:p>
        </w:tc>
      </w:tr>
      <w:tr w14:paraId="180E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DDEF541">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2E9E56">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01B006</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313C12">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可移动标识</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0B184B">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1、牌体部分为1.5mm304#不锈钢板焊接成型；2、面板为烤漆（指定色），版面信息部分丝网印刷；3、满足图纸的其他要求；4、底板设置配重，可移。5、规格：1650*600*600mm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4409A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053216">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7C154B">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ECB49B">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B98145F">
            <w:pPr>
              <w:jc w:val="right"/>
              <w:rPr>
                <w:rFonts w:hint="eastAsia" w:ascii="宋体" w:hAnsi="宋体" w:eastAsia="宋体" w:cs="宋体"/>
                <w:i w:val="0"/>
                <w:iCs w:val="0"/>
                <w:color w:val="0000FF"/>
                <w:sz w:val="18"/>
                <w:szCs w:val="18"/>
                <w:u w:val="none"/>
              </w:rPr>
            </w:pPr>
          </w:p>
        </w:tc>
      </w:tr>
      <w:tr w14:paraId="19F9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55D9626">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C20606">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01B007</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6FB0A5">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防撞条</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CA8EEA">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1、3M膜UV打印、雕刻2、，贴附安装3、规格：1000*100mm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8A10D7">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ECF972">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440D5E">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08CD61">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27E1190">
            <w:pPr>
              <w:jc w:val="right"/>
              <w:rPr>
                <w:rFonts w:hint="eastAsia" w:ascii="宋体" w:hAnsi="宋体" w:eastAsia="宋体" w:cs="宋体"/>
                <w:i w:val="0"/>
                <w:iCs w:val="0"/>
                <w:color w:val="0000FF"/>
                <w:sz w:val="18"/>
                <w:szCs w:val="18"/>
                <w:u w:val="none"/>
              </w:rPr>
            </w:pPr>
          </w:p>
        </w:tc>
      </w:tr>
      <w:tr w14:paraId="2E40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0A7CA53">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F15114">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01B008</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5B3D9A">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温馨提示</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F88EDD">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1、5mm亚克力丝网印刷或UV打印；        2、耐候胶，附墙安装。3、规格：150*150*5mm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3CBBFB">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1A82EB">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A76E8F">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30CBF2">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4366EAF">
            <w:pPr>
              <w:jc w:val="right"/>
              <w:rPr>
                <w:rFonts w:hint="eastAsia" w:ascii="宋体" w:hAnsi="宋体" w:eastAsia="宋体" w:cs="宋体"/>
                <w:i w:val="0"/>
                <w:iCs w:val="0"/>
                <w:color w:val="0000FF"/>
                <w:sz w:val="18"/>
                <w:szCs w:val="18"/>
                <w:u w:val="none"/>
              </w:rPr>
            </w:pPr>
          </w:p>
        </w:tc>
      </w:tr>
      <w:tr w14:paraId="6B68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0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8764F3">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2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8FEB77">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01B009</w:t>
            </w: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52F6BB">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地贴</w:t>
            </w:r>
          </w:p>
        </w:tc>
        <w:tc>
          <w:tcPr>
            <w:tcW w:w="3084"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CAAA11">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1、5mm亚克力丝网印刷或UV打印；        2、耐候胶，附墙安装。3、规格：150*150*5mm</w:t>
            </w:r>
          </w:p>
        </w:tc>
        <w:tc>
          <w:tcPr>
            <w:tcW w:w="650"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A95771">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m²</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CF3B83">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0AA926">
            <w:pPr>
              <w:jc w:val="right"/>
              <w:rPr>
                <w:rFonts w:hint="eastAsia" w:ascii="宋体" w:hAnsi="宋体" w:eastAsia="宋体" w:cs="宋体"/>
                <w:i w:val="0"/>
                <w:iCs w:val="0"/>
                <w:color w:val="0000FF"/>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B32115">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06B4F7E">
            <w:pPr>
              <w:jc w:val="right"/>
              <w:rPr>
                <w:rFonts w:hint="eastAsia" w:ascii="宋体" w:hAnsi="宋体" w:eastAsia="宋体" w:cs="宋体"/>
                <w:i w:val="0"/>
                <w:iCs w:val="0"/>
                <w:color w:val="0000FF"/>
                <w:sz w:val="18"/>
                <w:szCs w:val="18"/>
                <w:u w:val="none"/>
              </w:rPr>
            </w:pPr>
          </w:p>
        </w:tc>
      </w:tr>
      <w:tr w14:paraId="4586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182" w:type="dxa"/>
            <w:gridSpan w:val="11"/>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1D0413">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本页小计</w:t>
            </w:r>
          </w:p>
        </w:tc>
        <w:tc>
          <w:tcPr>
            <w:tcW w:w="58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BF134A">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1F74BF">
            <w:pPr>
              <w:jc w:val="right"/>
              <w:rPr>
                <w:rFonts w:hint="eastAsia" w:ascii="宋体" w:hAnsi="宋体" w:eastAsia="宋体" w:cs="宋体"/>
                <w:i w:val="0"/>
                <w:iCs w:val="0"/>
                <w:color w:val="0000FF"/>
                <w:sz w:val="18"/>
                <w:szCs w:val="18"/>
                <w:u w:val="none"/>
              </w:rPr>
            </w:pPr>
          </w:p>
        </w:tc>
      </w:tr>
      <w:tr w14:paraId="6D83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7182" w:type="dxa"/>
            <w:gridSpan w:val="11"/>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17068B57">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合   计</w:t>
            </w:r>
          </w:p>
        </w:tc>
        <w:tc>
          <w:tcPr>
            <w:tcW w:w="58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505C2458">
            <w:pPr>
              <w:jc w:val="right"/>
              <w:rPr>
                <w:rFonts w:hint="eastAsia" w:ascii="宋体" w:hAnsi="宋体" w:eastAsia="宋体" w:cs="宋体"/>
                <w:i w:val="0"/>
                <w:iCs w:val="0"/>
                <w:color w:val="0000FF"/>
                <w:sz w:val="18"/>
                <w:szCs w:val="18"/>
                <w:u w:val="none"/>
              </w:rPr>
            </w:pPr>
          </w:p>
        </w:tc>
        <w:tc>
          <w:tcPr>
            <w:tcW w:w="108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786C3A90">
            <w:pPr>
              <w:jc w:val="right"/>
              <w:rPr>
                <w:rFonts w:hint="eastAsia" w:ascii="宋体" w:hAnsi="宋体" w:eastAsia="宋体" w:cs="宋体"/>
                <w:i w:val="0"/>
                <w:iCs w:val="0"/>
                <w:color w:val="0000FF"/>
                <w:sz w:val="18"/>
                <w:szCs w:val="18"/>
                <w:u w:val="none"/>
              </w:rPr>
            </w:pPr>
          </w:p>
        </w:tc>
      </w:tr>
      <w:tr w14:paraId="7A7B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1152" w:type="dxa"/>
            <w:gridSpan w:val="3"/>
            <w:tcBorders>
              <w:top w:val="nil"/>
              <w:left w:val="nil"/>
              <w:bottom w:val="nil"/>
              <w:right w:val="nil"/>
            </w:tcBorders>
            <w:shd w:val="clear" w:color="FFFFFF" w:fill="FFFFFF"/>
            <w:noWrap w:val="0"/>
            <w:vAlign w:val="bottom"/>
          </w:tcPr>
          <w:p w14:paraId="55928D98">
            <w:pPr>
              <w:jc w:val="left"/>
              <w:rPr>
                <w:rFonts w:hint="eastAsia" w:ascii="宋体" w:hAnsi="宋体" w:eastAsia="宋体" w:cs="宋体"/>
                <w:i w:val="0"/>
                <w:iCs w:val="0"/>
                <w:color w:val="0000FF"/>
                <w:sz w:val="18"/>
                <w:szCs w:val="18"/>
                <w:u w:val="none"/>
              </w:rPr>
            </w:pPr>
          </w:p>
        </w:tc>
        <w:tc>
          <w:tcPr>
            <w:tcW w:w="1419" w:type="dxa"/>
            <w:gridSpan w:val="2"/>
            <w:tcBorders>
              <w:top w:val="nil"/>
              <w:left w:val="nil"/>
              <w:bottom w:val="nil"/>
              <w:right w:val="nil"/>
            </w:tcBorders>
            <w:shd w:val="clear" w:color="FFFFFF" w:fill="FFFFFF"/>
            <w:noWrap w:val="0"/>
            <w:vAlign w:val="center"/>
          </w:tcPr>
          <w:p w14:paraId="5C607E00">
            <w:pPr>
              <w:jc w:val="left"/>
              <w:rPr>
                <w:rFonts w:hint="eastAsia" w:ascii="宋体" w:hAnsi="宋体" w:eastAsia="宋体" w:cs="宋体"/>
                <w:i w:val="0"/>
                <w:iCs w:val="0"/>
                <w:color w:val="0000FF"/>
                <w:sz w:val="18"/>
                <w:szCs w:val="18"/>
                <w:u w:val="single"/>
              </w:rPr>
            </w:pPr>
          </w:p>
        </w:tc>
        <w:tc>
          <w:tcPr>
            <w:tcW w:w="1236" w:type="dxa"/>
            <w:tcBorders>
              <w:top w:val="nil"/>
              <w:left w:val="nil"/>
              <w:bottom w:val="nil"/>
              <w:right w:val="nil"/>
            </w:tcBorders>
            <w:shd w:val="clear" w:color="FFFFFF" w:fill="FFFFFF"/>
            <w:noWrap w:val="0"/>
            <w:vAlign w:val="center"/>
          </w:tcPr>
          <w:p w14:paraId="4EC62D60">
            <w:pPr>
              <w:jc w:val="center"/>
              <w:rPr>
                <w:rFonts w:hint="eastAsia" w:ascii="宋体" w:hAnsi="宋体" w:eastAsia="宋体" w:cs="宋体"/>
                <w:i w:val="0"/>
                <w:iCs w:val="0"/>
                <w:color w:val="0000FF"/>
                <w:sz w:val="18"/>
                <w:szCs w:val="18"/>
                <w:u w:val="single"/>
              </w:rPr>
            </w:pPr>
          </w:p>
        </w:tc>
        <w:tc>
          <w:tcPr>
            <w:tcW w:w="1560" w:type="dxa"/>
            <w:gridSpan w:val="2"/>
            <w:tcBorders>
              <w:top w:val="nil"/>
              <w:left w:val="nil"/>
              <w:bottom w:val="nil"/>
              <w:right w:val="nil"/>
            </w:tcBorders>
            <w:shd w:val="clear" w:color="FFFFFF" w:fill="FFFFFF"/>
            <w:noWrap w:val="0"/>
            <w:vAlign w:val="bottom"/>
          </w:tcPr>
          <w:p w14:paraId="088F02F1">
            <w:pPr>
              <w:jc w:val="left"/>
              <w:rPr>
                <w:rFonts w:hint="eastAsia" w:ascii="宋体" w:hAnsi="宋体" w:eastAsia="宋体" w:cs="宋体"/>
                <w:i w:val="0"/>
                <w:iCs w:val="0"/>
                <w:color w:val="0000FF"/>
                <w:sz w:val="18"/>
                <w:szCs w:val="18"/>
                <w:u w:val="none"/>
              </w:rPr>
            </w:pPr>
          </w:p>
        </w:tc>
        <w:tc>
          <w:tcPr>
            <w:tcW w:w="1170" w:type="dxa"/>
            <w:gridSpan w:val="2"/>
            <w:tcBorders>
              <w:top w:val="nil"/>
              <w:left w:val="nil"/>
              <w:bottom w:val="nil"/>
              <w:right w:val="nil"/>
            </w:tcBorders>
            <w:shd w:val="clear" w:color="FFFFFF" w:fill="FFFFFF"/>
            <w:noWrap w:val="0"/>
            <w:vAlign w:val="center"/>
          </w:tcPr>
          <w:p w14:paraId="33D10FEC">
            <w:pPr>
              <w:jc w:val="right"/>
              <w:rPr>
                <w:rFonts w:hint="eastAsia" w:ascii="宋体" w:hAnsi="宋体" w:eastAsia="宋体" w:cs="宋体"/>
                <w:i w:val="0"/>
                <w:iCs w:val="0"/>
                <w:color w:val="0000FF"/>
                <w:sz w:val="18"/>
                <w:szCs w:val="18"/>
                <w:u w:val="none"/>
              </w:rPr>
            </w:pPr>
          </w:p>
        </w:tc>
        <w:tc>
          <w:tcPr>
            <w:tcW w:w="2322" w:type="dxa"/>
            <w:gridSpan w:val="3"/>
            <w:tcBorders>
              <w:top w:val="nil"/>
              <w:left w:val="nil"/>
              <w:bottom w:val="nil"/>
              <w:right w:val="nil"/>
            </w:tcBorders>
            <w:shd w:val="clear" w:color="FFFFFF" w:fill="FFFFFF"/>
            <w:noWrap w:val="0"/>
            <w:vAlign w:val="center"/>
          </w:tcPr>
          <w:p w14:paraId="1D33F70F">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表—08</w:t>
            </w:r>
          </w:p>
        </w:tc>
      </w:tr>
    </w:tbl>
    <w:p w14:paraId="31612645">
      <w:pPr>
        <w:pStyle w:val="2"/>
        <w:rPr>
          <w:rFonts w:hint="eastAsia" w:ascii="宋体" w:hAnsi="宋体" w:cs="Lucida Sans Unicode"/>
          <w:b/>
          <w:color w:val="0000FF"/>
          <w:sz w:val="44"/>
          <w:szCs w:val="44"/>
        </w:rPr>
      </w:pPr>
    </w:p>
    <w:p w14:paraId="045B64DE">
      <w:pPr>
        <w:pStyle w:val="2"/>
        <w:rPr>
          <w:rFonts w:hint="eastAsia" w:ascii="宋体" w:hAnsi="宋体" w:cs="Lucida Sans Unicode"/>
          <w:b/>
          <w:color w:val="0000FF"/>
          <w:sz w:val="44"/>
          <w:szCs w:val="44"/>
        </w:rPr>
      </w:pPr>
    </w:p>
    <w:p w14:paraId="0C8EABE8">
      <w:pPr>
        <w:pStyle w:val="2"/>
        <w:rPr>
          <w:rFonts w:hint="eastAsia" w:ascii="宋体" w:hAnsi="宋体" w:cs="Lucida Sans Unicode"/>
          <w:b/>
          <w:color w:val="0000FF"/>
          <w:sz w:val="44"/>
          <w:szCs w:val="44"/>
        </w:rPr>
      </w:pPr>
    </w:p>
    <w:p w14:paraId="5638CAA9">
      <w:pPr>
        <w:pStyle w:val="2"/>
        <w:rPr>
          <w:rFonts w:hint="eastAsia" w:ascii="宋体" w:hAnsi="宋体" w:cs="Lucida Sans Unicode"/>
          <w:b/>
          <w:color w:val="0000FF"/>
          <w:sz w:val="44"/>
          <w:szCs w:val="44"/>
        </w:rPr>
      </w:pPr>
    </w:p>
    <w:p w14:paraId="78AA0DD7">
      <w:pPr>
        <w:pStyle w:val="2"/>
        <w:rPr>
          <w:rFonts w:hint="eastAsia" w:ascii="宋体" w:hAnsi="宋体" w:cs="Lucida Sans Unicode"/>
          <w:b/>
          <w:color w:val="0000FF"/>
          <w:sz w:val="44"/>
          <w:szCs w:val="44"/>
        </w:rPr>
      </w:pPr>
    </w:p>
    <w:p w14:paraId="3C0CE7BB">
      <w:pPr>
        <w:pStyle w:val="2"/>
        <w:rPr>
          <w:rFonts w:hint="eastAsia" w:ascii="宋体" w:hAnsi="宋体" w:cs="Lucida Sans Unicode"/>
          <w:b/>
          <w:color w:val="0000FF"/>
          <w:sz w:val="44"/>
          <w:szCs w:val="44"/>
        </w:rPr>
      </w:pPr>
    </w:p>
    <w:p w14:paraId="6069560E">
      <w:pPr>
        <w:pStyle w:val="2"/>
        <w:rPr>
          <w:rFonts w:hint="eastAsia" w:ascii="宋体" w:hAnsi="宋体" w:cs="Lucida Sans Unicode"/>
          <w:b/>
          <w:color w:val="0000FF"/>
          <w:sz w:val="44"/>
          <w:szCs w:val="44"/>
        </w:rPr>
      </w:pPr>
    </w:p>
    <w:p w14:paraId="64A00870">
      <w:pPr>
        <w:pStyle w:val="2"/>
        <w:rPr>
          <w:rFonts w:hint="eastAsia" w:ascii="宋体" w:hAnsi="宋体" w:cs="Lucida Sans Unicode"/>
          <w:b/>
          <w:color w:val="0000FF"/>
          <w:sz w:val="44"/>
          <w:szCs w:val="44"/>
        </w:rPr>
      </w:pPr>
    </w:p>
    <w:p w14:paraId="06920E24">
      <w:pPr>
        <w:pStyle w:val="2"/>
        <w:rPr>
          <w:rFonts w:hint="eastAsia" w:ascii="宋体" w:hAnsi="宋体" w:cs="Lucida Sans Unicode"/>
          <w:b/>
          <w:color w:val="0000FF"/>
          <w:sz w:val="44"/>
          <w:szCs w:val="44"/>
        </w:rPr>
      </w:pPr>
    </w:p>
    <w:p w14:paraId="2F239E6F">
      <w:pPr>
        <w:pStyle w:val="2"/>
        <w:rPr>
          <w:rFonts w:hint="eastAsia" w:ascii="宋体" w:hAnsi="宋体" w:cs="Lucida Sans Unicode"/>
          <w:b/>
          <w:color w:val="0000FF"/>
          <w:sz w:val="44"/>
          <w:szCs w:val="44"/>
        </w:rPr>
      </w:pPr>
    </w:p>
    <w:p w14:paraId="15C2B1A2">
      <w:pPr>
        <w:pStyle w:val="2"/>
        <w:rPr>
          <w:rFonts w:hint="eastAsia" w:ascii="宋体" w:hAnsi="宋体" w:cs="Lucida Sans Unicode"/>
          <w:b/>
          <w:color w:val="0000FF"/>
          <w:sz w:val="44"/>
          <w:szCs w:val="44"/>
        </w:rPr>
      </w:pPr>
    </w:p>
    <w:tbl>
      <w:tblPr>
        <w:tblStyle w:val="15"/>
        <w:tblW w:w="8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3"/>
        <w:gridCol w:w="1309"/>
        <w:gridCol w:w="1488"/>
        <w:gridCol w:w="63"/>
        <w:gridCol w:w="1357"/>
        <w:gridCol w:w="682"/>
        <w:gridCol w:w="734"/>
        <w:gridCol w:w="812"/>
        <w:gridCol w:w="126"/>
        <w:gridCol w:w="939"/>
        <w:gridCol w:w="696"/>
      </w:tblGrid>
      <w:tr w14:paraId="7ACA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998" w:type="dxa"/>
            <w:gridSpan w:val="8"/>
            <w:tcBorders>
              <w:top w:val="nil"/>
              <w:left w:val="nil"/>
              <w:bottom w:val="nil"/>
              <w:right w:val="nil"/>
            </w:tcBorders>
            <w:shd w:val="clear" w:color="FFFFFF" w:fill="FFFFFF"/>
            <w:noWrap w:val="0"/>
            <w:vAlign w:val="center"/>
          </w:tcPr>
          <w:p w14:paraId="21505E26">
            <w:pPr>
              <w:jc w:val="left"/>
              <w:rPr>
                <w:rFonts w:hint="eastAsia" w:ascii="宋体" w:hAnsi="宋体" w:eastAsia="宋体" w:cs="宋体"/>
                <w:i w:val="0"/>
                <w:iCs w:val="0"/>
                <w:color w:val="0000FF"/>
                <w:sz w:val="18"/>
                <w:szCs w:val="18"/>
                <w:u w:val="none"/>
              </w:rPr>
            </w:pPr>
          </w:p>
        </w:tc>
        <w:tc>
          <w:tcPr>
            <w:tcW w:w="1761" w:type="dxa"/>
            <w:gridSpan w:val="3"/>
            <w:tcBorders>
              <w:top w:val="nil"/>
              <w:left w:val="nil"/>
              <w:bottom w:val="nil"/>
              <w:right w:val="nil"/>
            </w:tcBorders>
            <w:shd w:val="clear" w:color="FFFFFF" w:fill="FFFFFF"/>
            <w:noWrap w:val="0"/>
            <w:vAlign w:val="center"/>
          </w:tcPr>
          <w:p w14:paraId="4F496743">
            <w:pPr>
              <w:jc w:val="right"/>
              <w:rPr>
                <w:rFonts w:hint="eastAsia" w:ascii="宋体" w:hAnsi="宋体" w:eastAsia="宋体" w:cs="宋体"/>
                <w:i w:val="0"/>
                <w:iCs w:val="0"/>
                <w:color w:val="0000FF"/>
                <w:sz w:val="18"/>
                <w:szCs w:val="18"/>
                <w:u w:val="none"/>
              </w:rPr>
            </w:pPr>
          </w:p>
        </w:tc>
      </w:tr>
      <w:tr w14:paraId="5F99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759" w:type="dxa"/>
            <w:gridSpan w:val="11"/>
            <w:tcBorders>
              <w:top w:val="nil"/>
              <w:left w:val="nil"/>
              <w:bottom w:val="nil"/>
              <w:right w:val="nil"/>
            </w:tcBorders>
            <w:shd w:val="clear" w:color="FFFFFF" w:fill="FFFFFF"/>
            <w:noWrap w:val="0"/>
            <w:vAlign w:val="center"/>
          </w:tcPr>
          <w:p w14:paraId="11FF670B">
            <w:pPr>
              <w:keepNext w:val="0"/>
              <w:keepLines w:val="0"/>
              <w:widowControl/>
              <w:suppressLineNumbers w:val="0"/>
              <w:jc w:val="center"/>
              <w:textAlignment w:val="center"/>
              <w:rPr>
                <w:rFonts w:hint="eastAsia" w:ascii="宋体" w:hAnsi="宋体" w:eastAsia="宋体" w:cs="宋体"/>
                <w:b/>
                <w:bCs/>
                <w:i w:val="0"/>
                <w:iCs w:val="0"/>
                <w:color w:val="0000FF"/>
                <w:sz w:val="40"/>
                <w:szCs w:val="40"/>
                <w:u w:val="none"/>
              </w:rPr>
            </w:pPr>
            <w:r>
              <w:rPr>
                <w:rFonts w:hint="eastAsia" w:ascii="宋体" w:hAnsi="宋体" w:eastAsia="宋体" w:cs="宋体"/>
                <w:b/>
                <w:bCs/>
                <w:i w:val="0"/>
                <w:iCs w:val="0"/>
                <w:color w:val="0000FF"/>
                <w:kern w:val="0"/>
                <w:sz w:val="40"/>
                <w:szCs w:val="40"/>
                <w:u w:val="none"/>
                <w:lang w:val="en-US" w:eastAsia="zh-CN" w:bidi="ar"/>
              </w:rPr>
              <w:t>总价措施项目清单与计价表</w:t>
            </w:r>
          </w:p>
        </w:tc>
      </w:tr>
      <w:tr w14:paraId="1CEB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3350" w:type="dxa"/>
            <w:gridSpan w:val="3"/>
            <w:tcBorders>
              <w:top w:val="nil"/>
              <w:left w:val="nil"/>
              <w:bottom w:val="nil"/>
              <w:right w:val="nil"/>
            </w:tcBorders>
            <w:shd w:val="clear" w:color="FFFFFF" w:fill="FFFFFF"/>
            <w:noWrap w:val="0"/>
            <w:vAlign w:val="center"/>
          </w:tcPr>
          <w:p w14:paraId="7C008A83">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工程名称：沈阳市第十人民医院健康管理中心标识标牌制作安装项目</w:t>
            </w:r>
          </w:p>
        </w:tc>
        <w:tc>
          <w:tcPr>
            <w:tcW w:w="3648" w:type="dxa"/>
            <w:gridSpan w:val="5"/>
            <w:tcBorders>
              <w:top w:val="nil"/>
              <w:left w:val="nil"/>
              <w:bottom w:val="nil"/>
              <w:right w:val="nil"/>
            </w:tcBorders>
            <w:shd w:val="clear" w:color="FFFFFF" w:fill="FFFFFF"/>
            <w:noWrap w:val="0"/>
            <w:vAlign w:val="center"/>
          </w:tcPr>
          <w:p w14:paraId="7E4DA6FD">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标段：</w:t>
            </w:r>
          </w:p>
        </w:tc>
        <w:tc>
          <w:tcPr>
            <w:tcW w:w="1761" w:type="dxa"/>
            <w:gridSpan w:val="3"/>
            <w:tcBorders>
              <w:top w:val="nil"/>
              <w:left w:val="nil"/>
              <w:bottom w:val="nil"/>
              <w:right w:val="nil"/>
            </w:tcBorders>
            <w:shd w:val="clear" w:color="FFFFFF" w:fill="FFFFFF"/>
            <w:noWrap w:val="0"/>
            <w:vAlign w:val="center"/>
          </w:tcPr>
          <w:p w14:paraId="6843D502">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第  1  页  共  1  页</w:t>
            </w:r>
          </w:p>
        </w:tc>
      </w:tr>
      <w:tr w14:paraId="6C0E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53"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7A1F0A8">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序号</w:t>
            </w:r>
          </w:p>
        </w:tc>
        <w:tc>
          <w:tcPr>
            <w:tcW w:w="13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19D336F">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项目编码</w:t>
            </w:r>
          </w:p>
        </w:tc>
        <w:tc>
          <w:tcPr>
            <w:tcW w:w="1551"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6BEE2C7">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项目名称</w:t>
            </w:r>
          </w:p>
        </w:tc>
        <w:tc>
          <w:tcPr>
            <w:tcW w:w="135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401D3F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计算基础</w:t>
            </w:r>
          </w:p>
        </w:tc>
        <w:tc>
          <w:tcPr>
            <w:tcW w:w="68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C0E8E28">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费率(%)</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BF7070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金额(元)</w:t>
            </w:r>
          </w:p>
        </w:tc>
        <w:tc>
          <w:tcPr>
            <w:tcW w:w="938"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DAAECEB">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调整费率(%)</w:t>
            </w:r>
          </w:p>
        </w:tc>
        <w:tc>
          <w:tcPr>
            <w:tcW w:w="93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AF20491">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调整后金额(元)</w:t>
            </w:r>
          </w:p>
        </w:tc>
        <w:tc>
          <w:tcPr>
            <w:tcW w:w="696"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6764618A">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备注</w:t>
            </w:r>
          </w:p>
        </w:tc>
      </w:tr>
      <w:tr w14:paraId="6145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9FD9441">
            <w:pPr>
              <w:jc w:val="center"/>
              <w:rPr>
                <w:rFonts w:hint="eastAsia" w:ascii="宋体" w:hAnsi="宋体" w:eastAsia="宋体" w:cs="宋体"/>
                <w:i w:val="0"/>
                <w:iCs w:val="0"/>
                <w:color w:val="0000FF"/>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08406E">
            <w:pPr>
              <w:jc w:val="center"/>
              <w:rPr>
                <w:rFonts w:hint="eastAsia" w:ascii="宋体" w:hAnsi="宋体" w:eastAsia="宋体" w:cs="宋体"/>
                <w:i w:val="0"/>
                <w:iCs w:val="0"/>
                <w:color w:val="0000FF"/>
                <w:sz w:val="18"/>
                <w:szCs w:val="18"/>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DE70A4">
            <w:pPr>
              <w:keepNext w:val="0"/>
              <w:keepLines w:val="0"/>
              <w:widowControl/>
              <w:suppressLineNumbers w:val="0"/>
              <w:jc w:val="left"/>
              <w:textAlignment w:val="center"/>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一般措施项目费(不含安全施工措施费)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F2C79D">
            <w:pPr>
              <w:jc w:val="right"/>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37A553">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81748B">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E8A6A2">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D37CB8">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4095BAB">
            <w:pPr>
              <w:jc w:val="right"/>
              <w:rPr>
                <w:rFonts w:hint="eastAsia" w:ascii="宋体" w:hAnsi="宋体" w:eastAsia="宋体" w:cs="宋体"/>
                <w:i w:val="0"/>
                <w:iCs w:val="0"/>
                <w:color w:val="0000FF"/>
                <w:sz w:val="18"/>
                <w:szCs w:val="18"/>
                <w:u w:val="none"/>
              </w:rPr>
            </w:pPr>
          </w:p>
        </w:tc>
      </w:tr>
      <w:tr w14:paraId="2C0A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2F8ACA">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75F9A2">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11707001001</w:t>
            </w: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1EC305">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文明施工和环境保护费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C13F6A">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4E779D">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EA28C5">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CAA985">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CB7032">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2494D21">
            <w:pPr>
              <w:jc w:val="left"/>
              <w:rPr>
                <w:rFonts w:hint="eastAsia" w:ascii="宋体" w:hAnsi="宋体" w:eastAsia="宋体" w:cs="宋体"/>
                <w:i w:val="0"/>
                <w:iCs w:val="0"/>
                <w:color w:val="0000FF"/>
                <w:sz w:val="18"/>
                <w:szCs w:val="18"/>
                <w:u w:val="none"/>
              </w:rPr>
            </w:pPr>
          </w:p>
        </w:tc>
      </w:tr>
      <w:tr w14:paraId="3481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6FF14F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D38E07">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11707005001</w:t>
            </w: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A8DC83">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雨季施工费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79EDE4">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5C054F">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E7A0C8">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23A470">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60B6BB">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36B2F91">
            <w:pPr>
              <w:jc w:val="left"/>
              <w:rPr>
                <w:rFonts w:hint="eastAsia" w:ascii="宋体" w:hAnsi="宋体" w:eastAsia="宋体" w:cs="宋体"/>
                <w:i w:val="0"/>
                <w:iCs w:val="0"/>
                <w:color w:val="0000FF"/>
                <w:sz w:val="18"/>
                <w:szCs w:val="18"/>
                <w:u w:val="none"/>
              </w:rPr>
            </w:pPr>
          </w:p>
        </w:tc>
      </w:tr>
      <w:tr w14:paraId="4834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B45C7F2">
            <w:pPr>
              <w:jc w:val="center"/>
              <w:rPr>
                <w:rFonts w:hint="eastAsia" w:ascii="宋体" w:hAnsi="宋体" w:eastAsia="宋体" w:cs="宋体"/>
                <w:i w:val="0"/>
                <w:iCs w:val="0"/>
                <w:color w:val="0000FF"/>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2A0517">
            <w:pPr>
              <w:jc w:val="center"/>
              <w:rPr>
                <w:rFonts w:hint="eastAsia" w:ascii="宋体" w:hAnsi="宋体" w:eastAsia="宋体" w:cs="宋体"/>
                <w:i w:val="0"/>
                <w:iCs w:val="0"/>
                <w:color w:val="0000FF"/>
                <w:sz w:val="18"/>
                <w:szCs w:val="18"/>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3D60F4">
            <w:pPr>
              <w:keepNext w:val="0"/>
              <w:keepLines w:val="0"/>
              <w:widowControl/>
              <w:suppressLineNumbers w:val="0"/>
              <w:jc w:val="left"/>
              <w:textAlignment w:val="center"/>
              <w:rPr>
                <w:rFonts w:hint="eastAsia" w:ascii="宋体" w:hAnsi="宋体" w:eastAsia="宋体" w:cs="宋体"/>
                <w:b/>
                <w:bCs/>
                <w:i w:val="0"/>
                <w:iCs w:val="0"/>
                <w:color w:val="0000FF"/>
                <w:sz w:val="18"/>
                <w:szCs w:val="18"/>
                <w:u w:val="none"/>
              </w:rPr>
            </w:pPr>
            <w:r>
              <w:rPr>
                <w:rStyle w:val="79"/>
                <w:lang w:val="en-US" w:eastAsia="zh-CN" w:bidi="ar"/>
              </w:rPr>
              <w:t>其他措施项目费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8D99F3">
            <w:pPr>
              <w:jc w:val="center"/>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1AEB89">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2B82AD">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C36959">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8CCF65">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D120F5">
            <w:pPr>
              <w:jc w:val="right"/>
              <w:rPr>
                <w:rFonts w:hint="eastAsia" w:ascii="宋体" w:hAnsi="宋体" w:eastAsia="宋体" w:cs="宋体"/>
                <w:i w:val="0"/>
                <w:iCs w:val="0"/>
                <w:color w:val="0000FF"/>
                <w:sz w:val="18"/>
                <w:szCs w:val="18"/>
                <w:u w:val="none"/>
              </w:rPr>
            </w:pPr>
          </w:p>
        </w:tc>
      </w:tr>
      <w:tr w14:paraId="2E0A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DEB5F8">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78E53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11707002001</w:t>
            </w: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C8653F">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夜间施工增加费和白天施工需要照明费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8CEE0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94B783">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4C30C8">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CF2CEC">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00A322">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56FAAE8">
            <w:pPr>
              <w:jc w:val="left"/>
              <w:rPr>
                <w:rFonts w:hint="eastAsia" w:ascii="宋体" w:hAnsi="宋体" w:eastAsia="宋体" w:cs="宋体"/>
                <w:i w:val="0"/>
                <w:iCs w:val="0"/>
                <w:color w:val="0000FF"/>
                <w:sz w:val="18"/>
                <w:szCs w:val="18"/>
                <w:u w:val="none"/>
              </w:rPr>
            </w:pPr>
          </w:p>
        </w:tc>
      </w:tr>
      <w:tr w14:paraId="22A9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F9F1072">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5BFB03">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11707004001</w:t>
            </w: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2FCC21">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FF7D1D">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650D67">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4DC532">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CFD4C4">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642E44">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FC0D89">
            <w:pPr>
              <w:jc w:val="left"/>
              <w:rPr>
                <w:rFonts w:hint="eastAsia" w:ascii="宋体" w:hAnsi="宋体" w:eastAsia="宋体" w:cs="宋体"/>
                <w:i w:val="0"/>
                <w:iCs w:val="0"/>
                <w:color w:val="0000FF"/>
                <w:sz w:val="18"/>
                <w:szCs w:val="18"/>
                <w:u w:val="none"/>
              </w:rPr>
            </w:pPr>
          </w:p>
        </w:tc>
      </w:tr>
      <w:tr w14:paraId="16B9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1534B13">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620F7F">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11707005002</w:t>
            </w: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FD05A2">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冬季施工费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A627C8">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E1D411">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9BBC78">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3AEEE7">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14B7AE">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48650A4">
            <w:pPr>
              <w:jc w:val="left"/>
              <w:rPr>
                <w:rFonts w:hint="eastAsia" w:ascii="宋体" w:hAnsi="宋体" w:eastAsia="宋体" w:cs="宋体"/>
                <w:i w:val="0"/>
                <w:iCs w:val="0"/>
                <w:color w:val="0000FF"/>
                <w:sz w:val="18"/>
                <w:szCs w:val="18"/>
                <w:u w:val="none"/>
              </w:rPr>
            </w:pPr>
          </w:p>
        </w:tc>
      </w:tr>
      <w:tr w14:paraId="1525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E65A474">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8947C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11707007001</w:t>
            </w: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576FE4">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已完工程及设备保护费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A25CEB">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952F0A">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BE7F28">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FE0FF0">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DF7F2A">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91DBD09">
            <w:pPr>
              <w:jc w:val="left"/>
              <w:rPr>
                <w:rFonts w:hint="eastAsia" w:ascii="宋体" w:hAnsi="宋体" w:eastAsia="宋体" w:cs="宋体"/>
                <w:i w:val="0"/>
                <w:iCs w:val="0"/>
                <w:color w:val="0000FF"/>
                <w:sz w:val="18"/>
                <w:szCs w:val="18"/>
                <w:u w:val="none"/>
              </w:rPr>
            </w:pPr>
          </w:p>
        </w:tc>
      </w:tr>
      <w:tr w14:paraId="14F3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19DCB1F">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97470E">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41109005001</w:t>
            </w: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744DF4">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00"/>
                <w:kern w:val="0"/>
                <w:sz w:val="18"/>
                <w:szCs w:val="18"/>
                <w:u w:val="none"/>
                <w:lang w:val="en-US" w:eastAsia="zh-CN" w:bidi="ar"/>
              </w:rPr>
              <w:t>市政工程（含园林绿化工程）施工干扰费</w:t>
            </w: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954322">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1A0EE0">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37F0B5">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FB367F">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70790C">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9A3A18">
            <w:pPr>
              <w:jc w:val="left"/>
              <w:rPr>
                <w:rFonts w:hint="eastAsia" w:ascii="宋体" w:hAnsi="宋体" w:eastAsia="宋体" w:cs="宋体"/>
                <w:i w:val="0"/>
                <w:iCs w:val="0"/>
                <w:color w:val="0000FF"/>
                <w:sz w:val="18"/>
                <w:szCs w:val="18"/>
                <w:u w:val="none"/>
              </w:rPr>
            </w:pPr>
          </w:p>
        </w:tc>
      </w:tr>
      <w:tr w14:paraId="0A72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8C42C0">
            <w:pPr>
              <w:jc w:val="center"/>
              <w:rPr>
                <w:rFonts w:hint="eastAsia" w:ascii="宋体" w:hAnsi="宋体" w:eastAsia="宋体" w:cs="宋体"/>
                <w:i w:val="0"/>
                <w:iCs w:val="0"/>
                <w:color w:val="0000FF"/>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1F8E2C">
            <w:pPr>
              <w:jc w:val="left"/>
              <w:rPr>
                <w:rFonts w:hint="eastAsia" w:ascii="宋体" w:hAnsi="宋体" w:eastAsia="宋体" w:cs="宋体"/>
                <w:i w:val="0"/>
                <w:iCs w:val="0"/>
                <w:color w:val="0000FF"/>
                <w:sz w:val="18"/>
                <w:szCs w:val="18"/>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5D7F8A">
            <w:pPr>
              <w:jc w:val="left"/>
              <w:rPr>
                <w:rFonts w:hint="eastAsia" w:ascii="宋体" w:hAnsi="宋体" w:eastAsia="宋体" w:cs="宋体"/>
                <w:i w:val="0"/>
                <w:iCs w:val="0"/>
                <w:color w:val="0000FF"/>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20B182">
            <w:pPr>
              <w:jc w:val="left"/>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B4CA06">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45FE3E">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24997A">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74FE33">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3A3857C">
            <w:pPr>
              <w:jc w:val="left"/>
              <w:rPr>
                <w:rFonts w:hint="eastAsia" w:ascii="宋体" w:hAnsi="宋体" w:eastAsia="宋体" w:cs="宋体"/>
                <w:i w:val="0"/>
                <w:iCs w:val="0"/>
                <w:color w:val="0000FF"/>
                <w:sz w:val="18"/>
                <w:szCs w:val="18"/>
                <w:u w:val="none"/>
              </w:rPr>
            </w:pPr>
          </w:p>
        </w:tc>
      </w:tr>
      <w:tr w14:paraId="77EE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8DFB32">
            <w:pPr>
              <w:jc w:val="center"/>
              <w:rPr>
                <w:rFonts w:hint="eastAsia" w:ascii="宋体" w:hAnsi="宋体" w:eastAsia="宋体" w:cs="宋体"/>
                <w:i w:val="0"/>
                <w:iCs w:val="0"/>
                <w:color w:val="0000FF"/>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5772F2">
            <w:pPr>
              <w:jc w:val="left"/>
              <w:rPr>
                <w:rFonts w:hint="eastAsia" w:ascii="宋体" w:hAnsi="宋体" w:eastAsia="宋体" w:cs="宋体"/>
                <w:i w:val="0"/>
                <w:iCs w:val="0"/>
                <w:color w:val="0000FF"/>
                <w:sz w:val="18"/>
                <w:szCs w:val="18"/>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579700">
            <w:pPr>
              <w:jc w:val="left"/>
              <w:rPr>
                <w:rFonts w:hint="eastAsia" w:ascii="宋体" w:hAnsi="宋体" w:eastAsia="宋体" w:cs="宋体"/>
                <w:i w:val="0"/>
                <w:iCs w:val="0"/>
                <w:color w:val="0000FF"/>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3D256C">
            <w:pPr>
              <w:jc w:val="left"/>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49D55B">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067CD7">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BE25A8">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A297D9">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6518E46">
            <w:pPr>
              <w:jc w:val="left"/>
              <w:rPr>
                <w:rFonts w:hint="eastAsia" w:ascii="宋体" w:hAnsi="宋体" w:eastAsia="宋体" w:cs="宋体"/>
                <w:i w:val="0"/>
                <w:iCs w:val="0"/>
                <w:color w:val="0000FF"/>
                <w:sz w:val="18"/>
                <w:szCs w:val="18"/>
                <w:u w:val="none"/>
              </w:rPr>
            </w:pPr>
          </w:p>
        </w:tc>
      </w:tr>
      <w:tr w14:paraId="656E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C876B7">
            <w:pPr>
              <w:jc w:val="center"/>
              <w:rPr>
                <w:rFonts w:hint="eastAsia" w:ascii="宋体" w:hAnsi="宋体" w:eastAsia="宋体" w:cs="宋体"/>
                <w:i w:val="0"/>
                <w:iCs w:val="0"/>
                <w:color w:val="0000FF"/>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02FFED">
            <w:pPr>
              <w:jc w:val="left"/>
              <w:rPr>
                <w:rFonts w:hint="eastAsia" w:ascii="宋体" w:hAnsi="宋体" w:eastAsia="宋体" w:cs="宋体"/>
                <w:i w:val="0"/>
                <w:iCs w:val="0"/>
                <w:color w:val="0000FF"/>
                <w:sz w:val="18"/>
                <w:szCs w:val="18"/>
                <w:u w:val="none"/>
              </w:rPr>
            </w:pPr>
          </w:p>
        </w:tc>
        <w:tc>
          <w:tcPr>
            <w:tcW w:w="1551"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D3E899">
            <w:pPr>
              <w:jc w:val="left"/>
              <w:rPr>
                <w:rFonts w:hint="eastAsia" w:ascii="宋体" w:hAnsi="宋体" w:eastAsia="宋体" w:cs="宋体"/>
                <w:i w:val="0"/>
                <w:iCs w:val="0"/>
                <w:color w:val="0000FF"/>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F3E843">
            <w:pPr>
              <w:jc w:val="left"/>
              <w:rPr>
                <w:rFonts w:hint="eastAsia" w:ascii="宋体" w:hAnsi="宋体" w:eastAsia="宋体" w:cs="宋体"/>
                <w:i w:val="0"/>
                <w:iCs w:val="0"/>
                <w:color w:val="0000FF"/>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8224F3">
            <w:pPr>
              <w:jc w:val="right"/>
              <w:rPr>
                <w:rFonts w:hint="eastAsia" w:ascii="宋体" w:hAnsi="宋体" w:eastAsia="宋体" w:cs="宋体"/>
                <w:i w:val="0"/>
                <w:iCs w:val="0"/>
                <w:color w:val="0000FF"/>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A1A273">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110159">
            <w:pPr>
              <w:jc w:val="righ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2A31CA">
            <w:pPr>
              <w:jc w:val="righ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F8224A">
            <w:pPr>
              <w:jc w:val="left"/>
              <w:rPr>
                <w:rFonts w:hint="eastAsia" w:ascii="宋体" w:hAnsi="宋体" w:eastAsia="宋体" w:cs="宋体"/>
                <w:i w:val="0"/>
                <w:iCs w:val="0"/>
                <w:color w:val="0000FF"/>
                <w:sz w:val="18"/>
                <w:szCs w:val="18"/>
                <w:u w:val="none"/>
              </w:rPr>
            </w:pPr>
          </w:p>
        </w:tc>
      </w:tr>
      <w:tr w14:paraId="1EDB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452" w:type="dxa"/>
            <w:gridSpan w:val="6"/>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426B98EB">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合    计</w:t>
            </w:r>
          </w:p>
        </w:tc>
        <w:tc>
          <w:tcPr>
            <w:tcW w:w="73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6CE86F9B">
            <w:pPr>
              <w:jc w:val="right"/>
              <w:rPr>
                <w:rFonts w:hint="eastAsia" w:ascii="宋体" w:hAnsi="宋体" w:eastAsia="宋体" w:cs="宋体"/>
                <w:i w:val="0"/>
                <w:iCs w:val="0"/>
                <w:color w:val="0000FF"/>
                <w:sz w:val="18"/>
                <w:szCs w:val="18"/>
                <w:u w:val="none"/>
              </w:rPr>
            </w:pPr>
          </w:p>
        </w:tc>
        <w:tc>
          <w:tcPr>
            <w:tcW w:w="938" w:type="dxa"/>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4C705103">
            <w:pPr>
              <w:jc w:val="left"/>
              <w:rPr>
                <w:rFonts w:hint="eastAsia" w:ascii="宋体" w:hAnsi="宋体" w:eastAsia="宋体" w:cs="宋体"/>
                <w:i w:val="0"/>
                <w:iCs w:val="0"/>
                <w:color w:val="0000FF"/>
                <w:sz w:val="18"/>
                <w:szCs w:val="18"/>
                <w:u w:val="none"/>
              </w:rPr>
            </w:pPr>
          </w:p>
        </w:tc>
        <w:tc>
          <w:tcPr>
            <w:tcW w:w="939"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5EA0EE35">
            <w:pPr>
              <w:jc w:val="left"/>
              <w:rPr>
                <w:rFonts w:hint="eastAsia" w:ascii="宋体" w:hAnsi="宋体" w:eastAsia="宋体" w:cs="宋体"/>
                <w:i w:val="0"/>
                <w:iCs w:val="0"/>
                <w:color w:val="0000FF"/>
                <w:sz w:val="18"/>
                <w:szCs w:val="18"/>
                <w:u w:val="none"/>
              </w:rPr>
            </w:pPr>
          </w:p>
        </w:tc>
        <w:tc>
          <w:tcPr>
            <w:tcW w:w="696"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39F98823">
            <w:pPr>
              <w:jc w:val="left"/>
              <w:rPr>
                <w:rFonts w:hint="eastAsia" w:ascii="宋体" w:hAnsi="宋体" w:eastAsia="宋体" w:cs="宋体"/>
                <w:i w:val="0"/>
                <w:iCs w:val="0"/>
                <w:color w:val="0000FF"/>
                <w:sz w:val="18"/>
                <w:szCs w:val="18"/>
                <w:u w:val="none"/>
              </w:rPr>
            </w:pPr>
          </w:p>
        </w:tc>
      </w:tr>
    </w:tbl>
    <w:p w14:paraId="7BF979F8">
      <w:pPr>
        <w:pStyle w:val="2"/>
        <w:rPr>
          <w:rFonts w:hint="eastAsia" w:ascii="宋体" w:hAnsi="宋体" w:cs="Lucida Sans Unicode"/>
          <w:b/>
          <w:color w:val="0000FF"/>
          <w:sz w:val="44"/>
          <w:szCs w:val="44"/>
        </w:rPr>
      </w:pPr>
    </w:p>
    <w:p w14:paraId="2AC109C9">
      <w:pPr>
        <w:pStyle w:val="2"/>
        <w:rPr>
          <w:rFonts w:hint="eastAsia" w:ascii="宋体" w:hAnsi="宋体" w:cs="Lucida Sans Unicode"/>
          <w:b/>
          <w:color w:val="0000FF"/>
          <w:sz w:val="44"/>
          <w:szCs w:val="44"/>
        </w:rPr>
      </w:pPr>
    </w:p>
    <w:p w14:paraId="2C941E16">
      <w:pPr>
        <w:pStyle w:val="2"/>
        <w:rPr>
          <w:rFonts w:hint="eastAsia" w:ascii="宋体" w:hAnsi="宋体" w:cs="Lucida Sans Unicode"/>
          <w:b/>
          <w:color w:val="0000FF"/>
          <w:sz w:val="44"/>
          <w:szCs w:val="44"/>
        </w:rPr>
      </w:pPr>
    </w:p>
    <w:p w14:paraId="5B6A0F51">
      <w:pPr>
        <w:pStyle w:val="2"/>
        <w:rPr>
          <w:rFonts w:hint="eastAsia" w:ascii="宋体" w:hAnsi="宋体" w:cs="Lucida Sans Unicode"/>
          <w:b/>
          <w:color w:val="0000FF"/>
          <w:sz w:val="44"/>
          <w:szCs w:val="44"/>
        </w:rPr>
      </w:pPr>
    </w:p>
    <w:p w14:paraId="18ED19E3">
      <w:pPr>
        <w:pStyle w:val="2"/>
        <w:rPr>
          <w:rFonts w:hint="eastAsia" w:ascii="宋体" w:hAnsi="宋体" w:cs="Lucida Sans Unicode"/>
          <w:b/>
          <w:color w:val="0000FF"/>
          <w:sz w:val="44"/>
          <w:szCs w:val="44"/>
        </w:rPr>
      </w:pPr>
    </w:p>
    <w:tbl>
      <w:tblPr>
        <w:tblStyle w:val="15"/>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
        <w:gridCol w:w="2577"/>
        <w:gridCol w:w="77"/>
        <w:gridCol w:w="2473"/>
        <w:gridCol w:w="1154"/>
        <w:gridCol w:w="11"/>
        <w:gridCol w:w="932"/>
        <w:gridCol w:w="999"/>
      </w:tblGrid>
      <w:tr w14:paraId="5147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837" w:type="dxa"/>
            <w:gridSpan w:val="5"/>
            <w:tcBorders>
              <w:top w:val="nil"/>
              <w:left w:val="nil"/>
              <w:bottom w:val="nil"/>
              <w:right w:val="nil"/>
            </w:tcBorders>
            <w:shd w:val="clear" w:color="FFFFFF" w:fill="FFFFFF"/>
            <w:noWrap w:val="0"/>
            <w:vAlign w:val="center"/>
          </w:tcPr>
          <w:p w14:paraId="3F3D8162">
            <w:pPr>
              <w:jc w:val="left"/>
              <w:rPr>
                <w:rFonts w:hint="eastAsia" w:ascii="宋体" w:hAnsi="宋体" w:eastAsia="宋体" w:cs="宋体"/>
                <w:i w:val="0"/>
                <w:iCs w:val="0"/>
                <w:color w:val="0000FF"/>
                <w:sz w:val="18"/>
                <w:szCs w:val="18"/>
                <w:u w:val="none"/>
              </w:rPr>
            </w:pPr>
          </w:p>
        </w:tc>
        <w:tc>
          <w:tcPr>
            <w:tcW w:w="1942" w:type="dxa"/>
            <w:gridSpan w:val="3"/>
            <w:tcBorders>
              <w:top w:val="nil"/>
              <w:left w:val="nil"/>
              <w:bottom w:val="nil"/>
              <w:right w:val="nil"/>
            </w:tcBorders>
            <w:shd w:val="clear" w:color="FFFFFF" w:fill="FFFFFF"/>
            <w:noWrap w:val="0"/>
            <w:vAlign w:val="center"/>
          </w:tcPr>
          <w:p w14:paraId="0146AFC5">
            <w:pPr>
              <w:jc w:val="right"/>
              <w:rPr>
                <w:rFonts w:hint="eastAsia" w:ascii="宋体" w:hAnsi="宋体" w:eastAsia="宋体" w:cs="宋体"/>
                <w:i w:val="0"/>
                <w:iCs w:val="0"/>
                <w:color w:val="0000FF"/>
                <w:sz w:val="18"/>
                <w:szCs w:val="18"/>
                <w:u w:val="none"/>
              </w:rPr>
            </w:pPr>
          </w:p>
        </w:tc>
      </w:tr>
      <w:tr w14:paraId="69BF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779" w:type="dxa"/>
            <w:gridSpan w:val="8"/>
            <w:tcBorders>
              <w:top w:val="nil"/>
              <w:left w:val="nil"/>
              <w:bottom w:val="nil"/>
              <w:right w:val="nil"/>
            </w:tcBorders>
            <w:shd w:val="clear" w:color="FFFFFF" w:fill="FFFFFF"/>
            <w:noWrap w:val="0"/>
            <w:vAlign w:val="center"/>
          </w:tcPr>
          <w:p w14:paraId="65F61D7D">
            <w:pPr>
              <w:keepNext w:val="0"/>
              <w:keepLines w:val="0"/>
              <w:widowControl/>
              <w:suppressLineNumbers w:val="0"/>
              <w:jc w:val="center"/>
              <w:textAlignment w:val="center"/>
              <w:rPr>
                <w:rFonts w:hint="eastAsia" w:ascii="宋体" w:hAnsi="宋体" w:eastAsia="宋体" w:cs="宋体"/>
                <w:b/>
                <w:bCs/>
                <w:i w:val="0"/>
                <w:iCs w:val="0"/>
                <w:color w:val="0000FF"/>
                <w:sz w:val="40"/>
                <w:szCs w:val="40"/>
                <w:u w:val="none"/>
              </w:rPr>
            </w:pPr>
            <w:r>
              <w:rPr>
                <w:rFonts w:hint="eastAsia" w:ascii="宋体" w:hAnsi="宋体" w:eastAsia="宋体" w:cs="宋体"/>
                <w:b/>
                <w:bCs/>
                <w:i w:val="0"/>
                <w:iCs w:val="0"/>
                <w:color w:val="0000FF"/>
                <w:kern w:val="0"/>
                <w:sz w:val="40"/>
                <w:szCs w:val="40"/>
                <w:u w:val="none"/>
                <w:lang w:val="en-US" w:eastAsia="zh-CN" w:bidi="ar"/>
              </w:rPr>
              <w:t>规费、税金项目计价表</w:t>
            </w:r>
          </w:p>
        </w:tc>
      </w:tr>
      <w:tr w14:paraId="472E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3133" w:type="dxa"/>
            <w:gridSpan w:val="2"/>
            <w:tcBorders>
              <w:top w:val="nil"/>
              <w:left w:val="nil"/>
              <w:bottom w:val="nil"/>
              <w:right w:val="nil"/>
            </w:tcBorders>
            <w:shd w:val="clear" w:color="FFFFFF" w:fill="FFFFFF"/>
            <w:noWrap w:val="0"/>
            <w:vAlign w:val="center"/>
          </w:tcPr>
          <w:p w14:paraId="3086ED2A">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工程名称：沈阳市第十人民医院健康管理中心标识标牌制作安装项目</w:t>
            </w:r>
          </w:p>
        </w:tc>
        <w:tc>
          <w:tcPr>
            <w:tcW w:w="3704" w:type="dxa"/>
            <w:gridSpan w:val="3"/>
            <w:tcBorders>
              <w:top w:val="nil"/>
              <w:left w:val="nil"/>
              <w:bottom w:val="nil"/>
              <w:right w:val="nil"/>
            </w:tcBorders>
            <w:shd w:val="clear" w:color="FFFFFF" w:fill="FFFFFF"/>
            <w:noWrap w:val="0"/>
            <w:vAlign w:val="center"/>
          </w:tcPr>
          <w:p w14:paraId="02D1D624">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标段：</w:t>
            </w:r>
          </w:p>
        </w:tc>
        <w:tc>
          <w:tcPr>
            <w:tcW w:w="1942" w:type="dxa"/>
            <w:gridSpan w:val="3"/>
            <w:tcBorders>
              <w:top w:val="nil"/>
              <w:left w:val="nil"/>
              <w:bottom w:val="nil"/>
              <w:right w:val="nil"/>
            </w:tcBorders>
            <w:shd w:val="clear" w:color="FFFFFF" w:fill="FFFFFF"/>
            <w:noWrap w:val="0"/>
            <w:vAlign w:val="center"/>
          </w:tcPr>
          <w:p w14:paraId="21C68E32">
            <w:pPr>
              <w:keepNext w:val="0"/>
              <w:keepLines w:val="0"/>
              <w:widowControl/>
              <w:suppressLineNumbers w:val="0"/>
              <w:jc w:val="right"/>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第  1  页  共  1  页</w:t>
            </w:r>
          </w:p>
        </w:tc>
      </w:tr>
      <w:tr w14:paraId="15A4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56"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209C2C0">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序号</w:t>
            </w:r>
          </w:p>
        </w:tc>
        <w:tc>
          <w:tcPr>
            <w:tcW w:w="2654"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122D075">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项目名称</w:t>
            </w:r>
          </w:p>
        </w:tc>
        <w:tc>
          <w:tcPr>
            <w:tcW w:w="247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F94DF1B">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计算基础</w:t>
            </w:r>
          </w:p>
        </w:tc>
        <w:tc>
          <w:tcPr>
            <w:tcW w:w="1165" w:type="dxa"/>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F1171E6">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计算基数</w:t>
            </w:r>
          </w:p>
        </w:tc>
        <w:tc>
          <w:tcPr>
            <w:tcW w:w="93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55F2904">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计算费率(%)</w:t>
            </w:r>
          </w:p>
        </w:tc>
        <w:tc>
          <w:tcPr>
            <w:tcW w:w="999"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03AF5B0D">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金额（元）</w:t>
            </w:r>
          </w:p>
        </w:tc>
      </w:tr>
      <w:tr w14:paraId="7F42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B463D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w:t>
            </w: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F7A851">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规费</w:t>
            </w: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24666A">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096635">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B133F1">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B522703">
            <w:pPr>
              <w:jc w:val="right"/>
              <w:rPr>
                <w:rFonts w:hint="eastAsia" w:ascii="宋体" w:hAnsi="宋体" w:eastAsia="宋体" w:cs="宋体"/>
                <w:i w:val="0"/>
                <w:iCs w:val="0"/>
                <w:color w:val="0000FF"/>
                <w:sz w:val="18"/>
                <w:szCs w:val="18"/>
                <w:u w:val="none"/>
              </w:rPr>
            </w:pPr>
          </w:p>
        </w:tc>
      </w:tr>
      <w:tr w14:paraId="2E56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C22D1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1.1</w:t>
            </w: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B32746">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社会保障费</w:t>
            </w: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5CECCA">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9FFC5B">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814005">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3E56370">
            <w:pPr>
              <w:jc w:val="right"/>
              <w:rPr>
                <w:rFonts w:hint="eastAsia" w:ascii="宋体" w:hAnsi="宋体" w:eastAsia="宋体" w:cs="宋体"/>
                <w:i w:val="0"/>
                <w:iCs w:val="0"/>
                <w:color w:val="0000FF"/>
                <w:sz w:val="18"/>
                <w:szCs w:val="18"/>
                <w:u w:val="none"/>
              </w:rPr>
            </w:pPr>
          </w:p>
        </w:tc>
      </w:tr>
      <w:tr w14:paraId="1883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67BEB3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1.2</w:t>
            </w: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43E7AA">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住房公积金</w:t>
            </w: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EA38E9">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5B276F">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1C1202">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B1867D4">
            <w:pPr>
              <w:jc w:val="right"/>
              <w:rPr>
                <w:rFonts w:hint="eastAsia" w:ascii="宋体" w:hAnsi="宋体" w:eastAsia="宋体" w:cs="宋体"/>
                <w:i w:val="0"/>
                <w:iCs w:val="0"/>
                <w:color w:val="0000FF"/>
                <w:sz w:val="18"/>
                <w:szCs w:val="18"/>
                <w:u w:val="none"/>
              </w:rPr>
            </w:pPr>
          </w:p>
        </w:tc>
      </w:tr>
      <w:tr w14:paraId="73D5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2DD0F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1.3</w:t>
            </w: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31A006">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工程排污费</w:t>
            </w: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CA1134">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14347F">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B2E78A">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2D7A9D">
            <w:pPr>
              <w:jc w:val="right"/>
              <w:rPr>
                <w:rFonts w:hint="eastAsia" w:ascii="宋体" w:hAnsi="宋体" w:eastAsia="宋体" w:cs="宋体"/>
                <w:i w:val="0"/>
                <w:iCs w:val="0"/>
                <w:color w:val="0000FF"/>
                <w:sz w:val="18"/>
                <w:szCs w:val="18"/>
                <w:u w:val="none"/>
              </w:rPr>
            </w:pPr>
          </w:p>
        </w:tc>
      </w:tr>
      <w:tr w14:paraId="104B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A94F8E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1.4</w:t>
            </w: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BBB6D6">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其它</w:t>
            </w: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FBD4B4">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4BFF0F">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0080E8">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0588D22">
            <w:pPr>
              <w:jc w:val="right"/>
              <w:rPr>
                <w:rFonts w:hint="eastAsia" w:ascii="宋体" w:hAnsi="宋体" w:eastAsia="宋体" w:cs="宋体"/>
                <w:i w:val="0"/>
                <w:iCs w:val="0"/>
                <w:color w:val="0000FF"/>
                <w:sz w:val="18"/>
                <w:szCs w:val="18"/>
                <w:u w:val="none"/>
              </w:rPr>
            </w:pPr>
          </w:p>
        </w:tc>
      </w:tr>
      <w:tr w14:paraId="441A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CAEA2C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1.5</w:t>
            </w: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8181D9">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工伤保险</w:t>
            </w: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879C71">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EB72EF">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7AA2AF">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1E3D40C">
            <w:pPr>
              <w:jc w:val="right"/>
              <w:rPr>
                <w:rFonts w:hint="eastAsia" w:ascii="宋体" w:hAnsi="宋体" w:eastAsia="宋体" w:cs="宋体"/>
                <w:i w:val="0"/>
                <w:iCs w:val="0"/>
                <w:color w:val="0000FF"/>
                <w:sz w:val="18"/>
                <w:szCs w:val="18"/>
                <w:u w:val="none"/>
              </w:rPr>
            </w:pPr>
          </w:p>
        </w:tc>
      </w:tr>
      <w:tr w14:paraId="6482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1A53A6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2</w:t>
            </w: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E89F07">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税金</w:t>
            </w: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ED40E4">
            <w:pPr>
              <w:keepNext w:val="0"/>
              <w:keepLines w:val="0"/>
              <w:widowControl/>
              <w:suppressLineNumbers w:val="0"/>
              <w:jc w:val="left"/>
              <w:textAlignment w:val="center"/>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A06041">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2E9DCD">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7E089B1">
            <w:pPr>
              <w:jc w:val="right"/>
              <w:rPr>
                <w:rFonts w:hint="eastAsia" w:ascii="宋体" w:hAnsi="宋体" w:eastAsia="宋体" w:cs="宋体"/>
                <w:i w:val="0"/>
                <w:iCs w:val="0"/>
                <w:color w:val="0000FF"/>
                <w:sz w:val="18"/>
                <w:szCs w:val="18"/>
                <w:u w:val="none"/>
              </w:rPr>
            </w:pPr>
          </w:p>
        </w:tc>
      </w:tr>
      <w:tr w14:paraId="4461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3AF959D">
            <w:pPr>
              <w:jc w:val="center"/>
              <w:rPr>
                <w:rFonts w:hint="eastAsia" w:ascii="宋体" w:hAnsi="宋体" w:eastAsia="宋体" w:cs="宋体"/>
                <w:i w:val="0"/>
                <w:iCs w:val="0"/>
                <w:color w:val="0000FF"/>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9990F8">
            <w:pPr>
              <w:jc w:val="left"/>
              <w:rPr>
                <w:rFonts w:hint="eastAsia" w:ascii="宋体" w:hAnsi="宋体" w:eastAsia="宋体" w:cs="宋体"/>
                <w:i w:val="0"/>
                <w:iCs w:val="0"/>
                <w:color w:val="0000FF"/>
                <w:sz w:val="18"/>
                <w:szCs w:val="18"/>
                <w:u w:val="none"/>
              </w:rPr>
            </w:pP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256F84">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56C5B3">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F7D197">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A0845C">
            <w:pPr>
              <w:jc w:val="right"/>
              <w:rPr>
                <w:rFonts w:hint="eastAsia" w:ascii="宋体" w:hAnsi="宋体" w:eastAsia="宋体" w:cs="宋体"/>
                <w:i w:val="0"/>
                <w:iCs w:val="0"/>
                <w:color w:val="0000FF"/>
                <w:sz w:val="18"/>
                <w:szCs w:val="18"/>
                <w:u w:val="none"/>
              </w:rPr>
            </w:pPr>
          </w:p>
        </w:tc>
      </w:tr>
      <w:tr w14:paraId="6AF4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C86B712">
            <w:pPr>
              <w:jc w:val="center"/>
              <w:rPr>
                <w:rFonts w:hint="eastAsia" w:ascii="宋体" w:hAnsi="宋体" w:eastAsia="宋体" w:cs="宋体"/>
                <w:i w:val="0"/>
                <w:iCs w:val="0"/>
                <w:color w:val="0000FF"/>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9FA7DA">
            <w:pPr>
              <w:jc w:val="left"/>
              <w:rPr>
                <w:rFonts w:hint="eastAsia" w:ascii="宋体" w:hAnsi="宋体" w:eastAsia="宋体" w:cs="宋体"/>
                <w:i w:val="0"/>
                <w:iCs w:val="0"/>
                <w:color w:val="0000FF"/>
                <w:sz w:val="18"/>
                <w:szCs w:val="18"/>
                <w:u w:val="none"/>
              </w:rPr>
            </w:pP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C29935">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E14AF9">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451E05">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D127045">
            <w:pPr>
              <w:jc w:val="right"/>
              <w:rPr>
                <w:rFonts w:hint="eastAsia" w:ascii="宋体" w:hAnsi="宋体" w:eastAsia="宋体" w:cs="宋体"/>
                <w:i w:val="0"/>
                <w:iCs w:val="0"/>
                <w:color w:val="0000FF"/>
                <w:sz w:val="18"/>
                <w:szCs w:val="18"/>
                <w:u w:val="none"/>
              </w:rPr>
            </w:pPr>
          </w:p>
        </w:tc>
      </w:tr>
      <w:tr w14:paraId="0637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F29A375">
            <w:pPr>
              <w:jc w:val="center"/>
              <w:rPr>
                <w:rFonts w:hint="eastAsia" w:ascii="宋体" w:hAnsi="宋体" w:eastAsia="宋体" w:cs="宋体"/>
                <w:i w:val="0"/>
                <w:iCs w:val="0"/>
                <w:color w:val="0000FF"/>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8F68C1">
            <w:pPr>
              <w:jc w:val="left"/>
              <w:rPr>
                <w:rFonts w:hint="eastAsia" w:ascii="宋体" w:hAnsi="宋体" w:eastAsia="宋体" w:cs="宋体"/>
                <w:i w:val="0"/>
                <w:iCs w:val="0"/>
                <w:color w:val="0000FF"/>
                <w:sz w:val="18"/>
                <w:szCs w:val="18"/>
                <w:u w:val="none"/>
              </w:rPr>
            </w:pP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CF44CF">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18B3B6">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87CC9F">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4B7331D">
            <w:pPr>
              <w:jc w:val="right"/>
              <w:rPr>
                <w:rFonts w:hint="eastAsia" w:ascii="宋体" w:hAnsi="宋体" w:eastAsia="宋体" w:cs="宋体"/>
                <w:i w:val="0"/>
                <w:iCs w:val="0"/>
                <w:color w:val="0000FF"/>
                <w:sz w:val="18"/>
                <w:szCs w:val="18"/>
                <w:u w:val="none"/>
              </w:rPr>
            </w:pPr>
          </w:p>
        </w:tc>
      </w:tr>
      <w:tr w14:paraId="7885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81579DB">
            <w:pPr>
              <w:jc w:val="center"/>
              <w:rPr>
                <w:rFonts w:hint="eastAsia" w:ascii="宋体" w:hAnsi="宋体" w:eastAsia="宋体" w:cs="宋体"/>
                <w:i w:val="0"/>
                <w:iCs w:val="0"/>
                <w:color w:val="0000FF"/>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1352E7">
            <w:pPr>
              <w:jc w:val="left"/>
              <w:rPr>
                <w:rFonts w:hint="eastAsia" w:ascii="宋体" w:hAnsi="宋体" w:eastAsia="宋体" w:cs="宋体"/>
                <w:i w:val="0"/>
                <w:iCs w:val="0"/>
                <w:color w:val="0000FF"/>
                <w:sz w:val="18"/>
                <w:szCs w:val="18"/>
                <w:u w:val="none"/>
              </w:rPr>
            </w:pP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33E59D">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014D09">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35B8EB">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D3E56FE">
            <w:pPr>
              <w:jc w:val="right"/>
              <w:rPr>
                <w:rFonts w:hint="eastAsia" w:ascii="宋体" w:hAnsi="宋体" w:eastAsia="宋体" w:cs="宋体"/>
                <w:i w:val="0"/>
                <w:iCs w:val="0"/>
                <w:color w:val="0000FF"/>
                <w:sz w:val="18"/>
                <w:szCs w:val="18"/>
                <w:u w:val="none"/>
              </w:rPr>
            </w:pPr>
          </w:p>
        </w:tc>
      </w:tr>
      <w:tr w14:paraId="4EFC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F3E3A7">
            <w:pPr>
              <w:jc w:val="center"/>
              <w:rPr>
                <w:rFonts w:hint="eastAsia" w:ascii="宋体" w:hAnsi="宋体" w:eastAsia="宋体" w:cs="宋体"/>
                <w:i w:val="0"/>
                <w:iCs w:val="0"/>
                <w:color w:val="0000FF"/>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7ECE59">
            <w:pPr>
              <w:jc w:val="left"/>
              <w:rPr>
                <w:rFonts w:hint="eastAsia" w:ascii="宋体" w:hAnsi="宋体" w:eastAsia="宋体" w:cs="宋体"/>
                <w:i w:val="0"/>
                <w:iCs w:val="0"/>
                <w:color w:val="0000FF"/>
                <w:sz w:val="18"/>
                <w:szCs w:val="18"/>
                <w:u w:val="none"/>
              </w:rPr>
            </w:pP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03FB4B">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9CBA05">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FD3663">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5FCEB07">
            <w:pPr>
              <w:jc w:val="right"/>
              <w:rPr>
                <w:rFonts w:hint="eastAsia" w:ascii="宋体" w:hAnsi="宋体" w:eastAsia="宋体" w:cs="宋体"/>
                <w:i w:val="0"/>
                <w:iCs w:val="0"/>
                <w:color w:val="0000FF"/>
                <w:sz w:val="18"/>
                <w:szCs w:val="18"/>
                <w:u w:val="none"/>
              </w:rPr>
            </w:pPr>
          </w:p>
        </w:tc>
      </w:tr>
      <w:tr w14:paraId="42DA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B54DED9">
            <w:pPr>
              <w:jc w:val="center"/>
              <w:rPr>
                <w:rFonts w:hint="eastAsia" w:ascii="宋体" w:hAnsi="宋体" w:eastAsia="宋体" w:cs="宋体"/>
                <w:i w:val="0"/>
                <w:iCs w:val="0"/>
                <w:color w:val="0000FF"/>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3164C4">
            <w:pPr>
              <w:jc w:val="left"/>
              <w:rPr>
                <w:rFonts w:hint="eastAsia" w:ascii="宋体" w:hAnsi="宋体" w:eastAsia="宋体" w:cs="宋体"/>
                <w:i w:val="0"/>
                <w:iCs w:val="0"/>
                <w:color w:val="0000FF"/>
                <w:sz w:val="18"/>
                <w:szCs w:val="18"/>
                <w:u w:val="none"/>
              </w:rPr>
            </w:pP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9D241B">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8002F9">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640499">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178D443">
            <w:pPr>
              <w:jc w:val="right"/>
              <w:rPr>
                <w:rFonts w:hint="eastAsia" w:ascii="宋体" w:hAnsi="宋体" w:eastAsia="宋体" w:cs="宋体"/>
                <w:i w:val="0"/>
                <w:iCs w:val="0"/>
                <w:color w:val="0000FF"/>
                <w:sz w:val="18"/>
                <w:szCs w:val="18"/>
                <w:u w:val="none"/>
              </w:rPr>
            </w:pPr>
          </w:p>
        </w:tc>
      </w:tr>
      <w:tr w14:paraId="22CD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5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690C121">
            <w:pPr>
              <w:jc w:val="center"/>
              <w:rPr>
                <w:rFonts w:hint="eastAsia" w:ascii="宋体" w:hAnsi="宋体" w:eastAsia="宋体" w:cs="宋体"/>
                <w:i w:val="0"/>
                <w:iCs w:val="0"/>
                <w:color w:val="0000FF"/>
                <w:sz w:val="18"/>
                <w:szCs w:val="18"/>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68E599">
            <w:pPr>
              <w:jc w:val="left"/>
              <w:rPr>
                <w:rFonts w:hint="eastAsia" w:ascii="宋体" w:hAnsi="宋体" w:eastAsia="宋体" w:cs="宋体"/>
                <w:i w:val="0"/>
                <w:iCs w:val="0"/>
                <w:color w:val="0000FF"/>
                <w:sz w:val="18"/>
                <w:szCs w:val="18"/>
                <w:u w:val="none"/>
              </w:rPr>
            </w:pPr>
          </w:p>
        </w:tc>
        <w:tc>
          <w:tcPr>
            <w:tcW w:w="247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78E497">
            <w:pPr>
              <w:jc w:val="left"/>
              <w:rPr>
                <w:rFonts w:hint="eastAsia" w:ascii="宋体" w:hAnsi="宋体" w:eastAsia="宋体" w:cs="宋体"/>
                <w:i w:val="0"/>
                <w:iCs w:val="0"/>
                <w:color w:val="0000FF"/>
                <w:sz w:val="18"/>
                <w:szCs w:val="18"/>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D46BD3">
            <w:pPr>
              <w:jc w:val="left"/>
              <w:rPr>
                <w:rFonts w:hint="eastAsia" w:ascii="宋体" w:hAnsi="宋体" w:eastAsia="宋体" w:cs="宋体"/>
                <w:i w:val="0"/>
                <w:iCs w:val="0"/>
                <w:color w:val="0000FF"/>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DF429C">
            <w:pPr>
              <w:jc w:val="right"/>
              <w:rPr>
                <w:rFonts w:hint="eastAsia" w:ascii="宋体" w:hAnsi="宋体" w:eastAsia="宋体" w:cs="宋体"/>
                <w:i w:val="0"/>
                <w:iCs w:val="0"/>
                <w:color w:val="0000FF"/>
                <w:sz w:val="18"/>
                <w:szCs w:val="18"/>
                <w:u w:val="none"/>
              </w:rPr>
            </w:pPr>
          </w:p>
        </w:tc>
        <w:tc>
          <w:tcPr>
            <w:tcW w:w="99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7ACD17">
            <w:pPr>
              <w:jc w:val="right"/>
              <w:rPr>
                <w:rFonts w:hint="eastAsia" w:ascii="宋体" w:hAnsi="宋体" w:eastAsia="宋体" w:cs="宋体"/>
                <w:i w:val="0"/>
                <w:iCs w:val="0"/>
                <w:color w:val="0000FF"/>
                <w:sz w:val="18"/>
                <w:szCs w:val="18"/>
                <w:u w:val="none"/>
              </w:rPr>
            </w:pPr>
          </w:p>
        </w:tc>
      </w:tr>
      <w:tr w14:paraId="165F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7780" w:type="dxa"/>
            <w:gridSpan w:val="7"/>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3259D769">
            <w:pPr>
              <w:keepNext w:val="0"/>
              <w:keepLines w:val="0"/>
              <w:widowControl/>
              <w:suppressLineNumbers w:val="0"/>
              <w:jc w:val="center"/>
              <w:textAlignment w:val="center"/>
              <w:rPr>
                <w:rFonts w:hint="eastAsia" w:ascii="宋体" w:hAnsi="宋体" w:eastAsia="宋体" w:cs="宋体"/>
                <w:i w:val="0"/>
                <w:iCs w:val="0"/>
                <w:color w:val="0000FF"/>
                <w:sz w:val="18"/>
                <w:szCs w:val="18"/>
                <w:u w:val="none"/>
              </w:rPr>
            </w:pPr>
            <w:r>
              <w:rPr>
                <w:rFonts w:hint="eastAsia" w:ascii="宋体" w:hAnsi="宋体" w:eastAsia="宋体" w:cs="宋体"/>
                <w:i w:val="0"/>
                <w:iCs w:val="0"/>
                <w:color w:val="0000FF"/>
                <w:kern w:val="0"/>
                <w:sz w:val="18"/>
                <w:szCs w:val="18"/>
                <w:u w:val="none"/>
                <w:lang w:val="en-US" w:eastAsia="zh-CN" w:bidi="ar"/>
              </w:rPr>
              <w:t>合    计</w:t>
            </w:r>
          </w:p>
        </w:tc>
        <w:tc>
          <w:tcPr>
            <w:tcW w:w="99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09F90E97">
            <w:pPr>
              <w:jc w:val="right"/>
              <w:rPr>
                <w:rFonts w:hint="eastAsia" w:ascii="宋体" w:hAnsi="宋体" w:eastAsia="宋体" w:cs="宋体"/>
                <w:i w:val="0"/>
                <w:iCs w:val="0"/>
                <w:color w:val="0000FF"/>
                <w:sz w:val="18"/>
                <w:szCs w:val="18"/>
                <w:u w:val="none"/>
              </w:rPr>
            </w:pPr>
          </w:p>
        </w:tc>
      </w:tr>
    </w:tbl>
    <w:p w14:paraId="1D67C164">
      <w:pPr>
        <w:pStyle w:val="2"/>
        <w:rPr>
          <w:rFonts w:hint="eastAsia" w:ascii="宋体" w:hAnsi="宋体" w:cs="Lucida Sans Unicode"/>
          <w:b/>
          <w:color w:val="0000FF"/>
          <w:sz w:val="44"/>
          <w:szCs w:val="44"/>
        </w:rPr>
      </w:pPr>
    </w:p>
    <w:p w14:paraId="6E0403B8">
      <w:pPr>
        <w:pStyle w:val="2"/>
        <w:rPr>
          <w:rFonts w:hint="eastAsia" w:ascii="宋体" w:hAnsi="宋体" w:cs="Lucida Sans Unicode"/>
          <w:b/>
          <w:color w:val="0000FF"/>
          <w:sz w:val="44"/>
          <w:szCs w:val="44"/>
        </w:rPr>
      </w:pPr>
    </w:p>
    <w:p w14:paraId="49D50560">
      <w:pPr>
        <w:pStyle w:val="2"/>
        <w:rPr>
          <w:rFonts w:hint="eastAsia" w:ascii="宋体" w:hAnsi="宋体" w:cs="Lucida Sans Unicode"/>
          <w:b/>
          <w:color w:val="0000FF"/>
          <w:sz w:val="44"/>
          <w:szCs w:val="44"/>
        </w:rPr>
      </w:pPr>
    </w:p>
    <w:p w14:paraId="17236CC5">
      <w:pPr>
        <w:pStyle w:val="13"/>
        <w:shd w:val="clear" w:color="auto" w:fill="auto"/>
        <w:ind w:firstLine="0" w:firstLineChars="0"/>
        <w:rPr>
          <w:rFonts w:hint="eastAsia" w:ascii="宋体" w:hAnsi="宋体" w:cs="宋体"/>
          <w:b/>
          <w:color w:val="0000FF"/>
          <w:kern w:val="2"/>
          <w:sz w:val="24"/>
          <w:szCs w:val="24"/>
          <w:highlight w:val="none"/>
        </w:rPr>
      </w:pPr>
      <w:r>
        <w:rPr>
          <w:rFonts w:hint="eastAsia" w:ascii="宋体" w:hAnsi="宋体" w:cs="宋体"/>
          <w:b/>
          <w:color w:val="0000FF"/>
          <w:kern w:val="2"/>
          <w:sz w:val="24"/>
          <w:szCs w:val="24"/>
          <w:highlight w:val="none"/>
        </w:rPr>
        <w:t>注：表格按现行规范规定的表格自行填写。</w:t>
      </w:r>
    </w:p>
    <w:p w14:paraId="4C38F803">
      <w:pPr>
        <w:pStyle w:val="2"/>
        <w:rPr>
          <w:rFonts w:hint="eastAsia" w:ascii="宋体" w:hAnsi="宋体" w:cs="Lucida Sans Unicode"/>
          <w:b/>
          <w:sz w:val="44"/>
          <w:szCs w:val="44"/>
        </w:rPr>
      </w:pPr>
    </w:p>
    <w:p w14:paraId="4D821DE6">
      <w:pPr>
        <w:pStyle w:val="2"/>
        <w:rPr>
          <w:rFonts w:hint="eastAsia" w:ascii="宋体" w:hAnsi="宋体" w:cs="Lucida Sans Unicode"/>
          <w:b/>
          <w:sz w:val="44"/>
          <w:szCs w:val="44"/>
        </w:rPr>
      </w:pPr>
    </w:p>
    <w:p w14:paraId="56604A5E">
      <w:pPr>
        <w:pStyle w:val="2"/>
        <w:rPr>
          <w:rFonts w:hint="eastAsia" w:ascii="宋体" w:hAnsi="宋体" w:cs="Lucida Sans Unicode"/>
          <w:b/>
          <w:sz w:val="44"/>
          <w:szCs w:val="44"/>
        </w:rPr>
      </w:pPr>
    </w:p>
    <w:p w14:paraId="1E6FCDBF">
      <w:pPr>
        <w:jc w:val="both"/>
        <w:rPr>
          <w:rFonts w:hint="eastAsia" w:ascii="宋体" w:hAnsi="宋体" w:cs="Lucida Sans Unicode"/>
          <w:b/>
          <w:sz w:val="44"/>
          <w:szCs w:val="44"/>
        </w:rPr>
      </w:pPr>
    </w:p>
    <w:p w14:paraId="7DBBDB14">
      <w:pPr>
        <w:jc w:val="center"/>
        <w:rPr>
          <w:rFonts w:ascii="宋体" w:hAnsi="宋体" w:cs="Lucida Sans Unicode"/>
          <w:b/>
          <w:sz w:val="44"/>
          <w:szCs w:val="44"/>
        </w:rPr>
      </w:pPr>
      <w:r>
        <w:rPr>
          <w:rFonts w:hint="eastAsia" w:ascii="宋体" w:hAnsi="宋体" w:cs="Lucida Sans Unicode"/>
          <w:b/>
          <w:sz w:val="44"/>
          <w:szCs w:val="44"/>
        </w:rPr>
        <w:t>第二章 响应文件内容及格式</w:t>
      </w:r>
    </w:p>
    <w:tbl>
      <w:tblPr>
        <w:tblStyle w:val="1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287"/>
      </w:tblGrid>
      <w:tr w14:paraId="470C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5281194">
            <w:pPr>
              <w:widowControl/>
              <w:spacing w:line="360" w:lineRule="exact"/>
              <w:jc w:val="center"/>
              <w:rPr>
                <w:rFonts w:hint="eastAsia" w:ascii="宋体" w:hAnsi="宋体"/>
                <w:b/>
                <w:kern w:val="0"/>
                <w:sz w:val="24"/>
              </w:rPr>
            </w:pPr>
            <w:r>
              <w:rPr>
                <w:rFonts w:hint="eastAsia" w:ascii="宋体" w:hAnsi="宋体"/>
                <w:b/>
                <w:kern w:val="0"/>
                <w:sz w:val="24"/>
              </w:rPr>
              <w:t>项目</w:t>
            </w:r>
          </w:p>
        </w:tc>
        <w:tc>
          <w:tcPr>
            <w:tcW w:w="7287" w:type="dxa"/>
            <w:tcBorders>
              <w:top w:val="single" w:color="auto" w:sz="4" w:space="0"/>
              <w:left w:val="single" w:color="auto" w:sz="4" w:space="0"/>
              <w:bottom w:val="single" w:color="auto" w:sz="4" w:space="0"/>
              <w:right w:val="single" w:color="auto" w:sz="4" w:space="0"/>
            </w:tcBorders>
            <w:noWrap w:val="0"/>
            <w:vAlign w:val="center"/>
          </w:tcPr>
          <w:p w14:paraId="09D97D39">
            <w:pPr>
              <w:widowControl/>
              <w:spacing w:line="360" w:lineRule="exact"/>
              <w:jc w:val="center"/>
              <w:rPr>
                <w:rFonts w:hint="eastAsia" w:ascii="宋体" w:hAnsi="宋体"/>
                <w:b/>
                <w:kern w:val="0"/>
                <w:sz w:val="24"/>
              </w:rPr>
            </w:pPr>
            <w:r>
              <w:rPr>
                <w:rFonts w:hint="eastAsia" w:ascii="宋体" w:hAnsi="宋体"/>
                <w:b/>
                <w:kern w:val="0"/>
                <w:sz w:val="24"/>
              </w:rPr>
              <w:t>内容</w:t>
            </w:r>
          </w:p>
        </w:tc>
      </w:tr>
      <w:tr w14:paraId="7A37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69" w:type="dxa"/>
            <w:vMerge w:val="restart"/>
            <w:tcBorders>
              <w:top w:val="single" w:color="auto" w:sz="4" w:space="0"/>
              <w:left w:val="single" w:color="auto" w:sz="4" w:space="0"/>
              <w:right w:val="single" w:color="auto" w:sz="4" w:space="0"/>
            </w:tcBorders>
            <w:noWrap w:val="0"/>
            <w:vAlign w:val="center"/>
          </w:tcPr>
          <w:p w14:paraId="0BCBF519">
            <w:pPr>
              <w:widowControl/>
              <w:spacing w:line="360" w:lineRule="exact"/>
              <w:jc w:val="center"/>
              <w:rPr>
                <w:rFonts w:hint="eastAsia" w:ascii="宋体" w:hAnsi="宋体"/>
                <w:b/>
                <w:kern w:val="0"/>
                <w:sz w:val="24"/>
              </w:rPr>
            </w:pPr>
            <w:r>
              <w:rPr>
                <w:rFonts w:hint="eastAsia" w:ascii="宋体" w:hAnsi="宋体"/>
                <w:b/>
                <w:kern w:val="0"/>
                <w:sz w:val="24"/>
              </w:rPr>
              <w:t>报价文件的外封面、封口、封皮及目录</w:t>
            </w:r>
          </w:p>
        </w:tc>
        <w:tc>
          <w:tcPr>
            <w:tcW w:w="7287" w:type="dxa"/>
            <w:tcBorders>
              <w:top w:val="single" w:color="auto" w:sz="4" w:space="0"/>
              <w:left w:val="single" w:color="auto" w:sz="4" w:space="0"/>
              <w:bottom w:val="single" w:color="auto" w:sz="4" w:space="0"/>
              <w:right w:val="single" w:color="auto" w:sz="4" w:space="0"/>
            </w:tcBorders>
            <w:noWrap w:val="0"/>
            <w:vAlign w:val="center"/>
          </w:tcPr>
          <w:p w14:paraId="1C8E752C">
            <w:pPr>
              <w:widowControl/>
              <w:spacing w:line="360" w:lineRule="exact"/>
              <w:jc w:val="left"/>
              <w:rPr>
                <w:rFonts w:hint="eastAsia" w:ascii="宋体" w:hAnsi="宋体"/>
                <w:kern w:val="0"/>
                <w:sz w:val="24"/>
              </w:rPr>
            </w:pPr>
            <w:r>
              <w:rPr>
                <w:rFonts w:hint="eastAsia" w:ascii="宋体" w:hAnsi="宋体"/>
                <w:kern w:val="0"/>
                <w:sz w:val="24"/>
              </w:rPr>
              <w:t>封面</w:t>
            </w:r>
          </w:p>
        </w:tc>
      </w:tr>
      <w:tr w14:paraId="4CF3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69" w:type="dxa"/>
            <w:vMerge w:val="continue"/>
            <w:tcBorders>
              <w:left w:val="single" w:color="auto" w:sz="4" w:space="0"/>
              <w:right w:val="single" w:color="auto" w:sz="4" w:space="0"/>
            </w:tcBorders>
            <w:noWrap w:val="0"/>
            <w:vAlign w:val="center"/>
          </w:tcPr>
          <w:p w14:paraId="08E98A38">
            <w:pPr>
              <w:widowControl/>
              <w:spacing w:line="360" w:lineRule="exact"/>
              <w:jc w:val="center"/>
              <w:rPr>
                <w:rFonts w:hint="eastAsia" w:ascii="宋体" w:hAnsi="宋体"/>
                <w:b/>
                <w:kern w:val="0"/>
                <w:sz w:val="24"/>
              </w:rPr>
            </w:pPr>
          </w:p>
        </w:tc>
        <w:tc>
          <w:tcPr>
            <w:tcW w:w="7287" w:type="dxa"/>
            <w:tcBorders>
              <w:top w:val="single" w:color="auto" w:sz="4" w:space="0"/>
              <w:left w:val="single" w:color="auto" w:sz="4" w:space="0"/>
              <w:bottom w:val="single" w:color="auto" w:sz="4" w:space="0"/>
              <w:right w:val="single" w:color="auto" w:sz="4" w:space="0"/>
            </w:tcBorders>
            <w:noWrap w:val="0"/>
            <w:vAlign w:val="center"/>
          </w:tcPr>
          <w:p w14:paraId="651F1C3D">
            <w:pPr>
              <w:spacing w:line="360" w:lineRule="exact"/>
              <w:jc w:val="left"/>
              <w:rPr>
                <w:rFonts w:hint="eastAsia" w:ascii="宋体" w:hAnsi="宋体"/>
                <w:kern w:val="0"/>
                <w:sz w:val="24"/>
              </w:rPr>
            </w:pPr>
            <w:r>
              <w:rPr>
                <w:rFonts w:hint="eastAsia" w:ascii="宋体" w:hAnsi="宋体"/>
                <w:kern w:val="0"/>
                <w:sz w:val="24"/>
              </w:rPr>
              <w:t>磋商报价文件的封皮</w:t>
            </w:r>
          </w:p>
        </w:tc>
      </w:tr>
      <w:tr w14:paraId="067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269" w:type="dxa"/>
            <w:vMerge w:val="continue"/>
            <w:tcBorders>
              <w:left w:val="single" w:color="auto" w:sz="4" w:space="0"/>
              <w:bottom w:val="single" w:color="auto" w:sz="4" w:space="0"/>
              <w:right w:val="single" w:color="auto" w:sz="4" w:space="0"/>
            </w:tcBorders>
            <w:noWrap w:val="0"/>
            <w:vAlign w:val="center"/>
          </w:tcPr>
          <w:p w14:paraId="0AA00114">
            <w:pPr>
              <w:widowControl/>
              <w:spacing w:line="360" w:lineRule="exact"/>
              <w:jc w:val="center"/>
              <w:rPr>
                <w:rFonts w:hint="eastAsia" w:ascii="宋体" w:hAnsi="宋体"/>
                <w:b/>
                <w:kern w:val="0"/>
                <w:sz w:val="24"/>
              </w:rPr>
            </w:pPr>
          </w:p>
        </w:tc>
        <w:tc>
          <w:tcPr>
            <w:tcW w:w="7287" w:type="dxa"/>
            <w:tcBorders>
              <w:top w:val="single" w:color="auto" w:sz="4" w:space="0"/>
              <w:left w:val="single" w:color="auto" w:sz="4" w:space="0"/>
              <w:bottom w:val="single" w:color="auto" w:sz="4" w:space="0"/>
              <w:right w:val="single" w:color="auto" w:sz="4" w:space="0"/>
            </w:tcBorders>
            <w:noWrap w:val="0"/>
            <w:vAlign w:val="center"/>
          </w:tcPr>
          <w:p w14:paraId="6D8BE27F">
            <w:pPr>
              <w:spacing w:line="360" w:lineRule="exact"/>
              <w:jc w:val="left"/>
              <w:rPr>
                <w:rFonts w:hint="eastAsia" w:ascii="宋体" w:hAnsi="宋体"/>
                <w:kern w:val="0"/>
                <w:sz w:val="24"/>
              </w:rPr>
            </w:pPr>
            <w:r>
              <w:rPr>
                <w:rFonts w:hint="eastAsia" w:ascii="宋体" w:hAnsi="宋体"/>
                <w:kern w:val="0"/>
                <w:sz w:val="24"/>
              </w:rPr>
              <w:t>磋商报价文件的目录</w:t>
            </w:r>
          </w:p>
        </w:tc>
      </w:tr>
      <w:tr w14:paraId="0B0C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2269" w:type="dxa"/>
            <w:vMerge w:val="restart"/>
            <w:tcBorders>
              <w:top w:val="single" w:color="auto" w:sz="4" w:space="0"/>
              <w:left w:val="single" w:color="auto" w:sz="4" w:space="0"/>
              <w:right w:val="single" w:color="auto" w:sz="4" w:space="0"/>
            </w:tcBorders>
            <w:noWrap w:val="0"/>
            <w:vAlign w:val="center"/>
          </w:tcPr>
          <w:p w14:paraId="3CAE8601">
            <w:pPr>
              <w:widowControl/>
              <w:spacing w:line="360" w:lineRule="exact"/>
              <w:jc w:val="center"/>
              <w:rPr>
                <w:rFonts w:hint="eastAsia" w:ascii="宋体" w:hAnsi="宋体"/>
                <w:b/>
                <w:kern w:val="0"/>
                <w:sz w:val="24"/>
              </w:rPr>
            </w:pPr>
            <w:r>
              <w:rPr>
                <w:rFonts w:hint="eastAsia" w:ascii="宋体" w:hAnsi="宋体"/>
                <w:b/>
                <w:kern w:val="0"/>
                <w:sz w:val="24"/>
              </w:rPr>
              <w:t xml:space="preserve">符合性 </w:t>
            </w:r>
          </w:p>
          <w:p w14:paraId="54650F7F">
            <w:pPr>
              <w:spacing w:line="360" w:lineRule="exact"/>
              <w:jc w:val="center"/>
              <w:rPr>
                <w:rFonts w:hint="eastAsia" w:ascii="宋体" w:hAnsi="宋体"/>
                <w:b/>
                <w:kern w:val="0"/>
                <w:sz w:val="24"/>
              </w:rPr>
            </w:pPr>
            <w:r>
              <w:rPr>
                <w:rFonts w:hint="eastAsia" w:ascii="宋体" w:hAnsi="宋体"/>
                <w:b/>
                <w:kern w:val="0"/>
                <w:sz w:val="24"/>
              </w:rPr>
              <w:t>证明材料</w:t>
            </w:r>
            <w:r>
              <w:rPr>
                <w:rFonts w:hint="eastAsia" w:ascii="宋体" w:hAnsi="宋体"/>
                <w:kern w:val="0"/>
                <w:sz w:val="24"/>
              </w:rPr>
              <w:t xml:space="preserve">           （本栏所列内容为招标项目初审条件，有一项不符合要求，不能进入下一阶段的评审）</w:t>
            </w:r>
          </w:p>
        </w:tc>
        <w:tc>
          <w:tcPr>
            <w:tcW w:w="7287" w:type="dxa"/>
            <w:tcBorders>
              <w:top w:val="single" w:color="auto" w:sz="4" w:space="0"/>
              <w:left w:val="single" w:color="auto" w:sz="4" w:space="0"/>
              <w:bottom w:val="single" w:color="auto" w:sz="4" w:space="0"/>
              <w:right w:val="single" w:color="auto" w:sz="4" w:space="0"/>
            </w:tcBorders>
            <w:noWrap w:val="0"/>
            <w:vAlign w:val="center"/>
          </w:tcPr>
          <w:p w14:paraId="1A4F7DF6">
            <w:pPr>
              <w:widowControl/>
              <w:spacing w:line="360" w:lineRule="exact"/>
              <w:jc w:val="left"/>
              <w:rPr>
                <w:rFonts w:hint="eastAsia" w:ascii="宋体" w:hAnsi="宋体"/>
                <w:kern w:val="0"/>
                <w:sz w:val="24"/>
              </w:rPr>
            </w:pPr>
            <w:r>
              <w:rPr>
                <w:rFonts w:hint="eastAsia" w:ascii="宋体" w:hAnsi="宋体"/>
                <w:kern w:val="0"/>
                <w:sz w:val="24"/>
              </w:rPr>
              <w:t>1.投标函</w:t>
            </w:r>
          </w:p>
        </w:tc>
      </w:tr>
      <w:tr w14:paraId="72DA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2269" w:type="dxa"/>
            <w:vMerge w:val="continue"/>
            <w:tcBorders>
              <w:left w:val="single" w:color="auto" w:sz="4" w:space="0"/>
              <w:right w:val="single" w:color="auto" w:sz="4" w:space="0"/>
            </w:tcBorders>
            <w:noWrap w:val="0"/>
            <w:vAlign w:val="center"/>
          </w:tcPr>
          <w:p w14:paraId="52B4ED68">
            <w:pPr>
              <w:widowControl/>
              <w:jc w:val="left"/>
              <w:rPr>
                <w:rFonts w:hint="eastAsia" w:ascii="宋体" w:hAnsi="宋体"/>
                <w:b/>
                <w:kern w:val="0"/>
                <w:sz w:val="24"/>
              </w:rPr>
            </w:pPr>
          </w:p>
        </w:tc>
        <w:tc>
          <w:tcPr>
            <w:tcW w:w="7287" w:type="dxa"/>
            <w:tcBorders>
              <w:top w:val="single" w:color="auto" w:sz="4" w:space="0"/>
              <w:left w:val="single" w:color="auto" w:sz="4" w:space="0"/>
              <w:right w:val="single" w:color="auto" w:sz="4" w:space="0"/>
            </w:tcBorders>
            <w:noWrap w:val="0"/>
            <w:vAlign w:val="center"/>
          </w:tcPr>
          <w:p w14:paraId="386F7723">
            <w:pPr>
              <w:widowControl/>
              <w:spacing w:line="360" w:lineRule="exact"/>
              <w:jc w:val="left"/>
              <w:rPr>
                <w:rFonts w:hint="eastAsia" w:ascii="宋体" w:hAnsi="宋体"/>
                <w:kern w:val="0"/>
                <w:sz w:val="24"/>
              </w:rPr>
            </w:pPr>
            <w:r>
              <w:rPr>
                <w:rFonts w:hint="eastAsia" w:ascii="宋体" w:hAnsi="宋体"/>
                <w:kern w:val="0"/>
                <w:sz w:val="24"/>
              </w:rPr>
              <w:t>2.报价一览表</w:t>
            </w:r>
          </w:p>
        </w:tc>
      </w:tr>
      <w:tr w14:paraId="08C0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2269" w:type="dxa"/>
            <w:vMerge w:val="continue"/>
            <w:tcBorders>
              <w:left w:val="single" w:color="auto" w:sz="4" w:space="0"/>
              <w:right w:val="single" w:color="auto" w:sz="4" w:space="0"/>
            </w:tcBorders>
            <w:noWrap w:val="0"/>
            <w:vAlign w:val="center"/>
          </w:tcPr>
          <w:p w14:paraId="32A9C831">
            <w:pPr>
              <w:widowControl/>
              <w:jc w:val="left"/>
              <w:rPr>
                <w:rFonts w:hint="eastAsia" w:ascii="宋体" w:hAnsi="宋体"/>
                <w:b/>
                <w:kern w:val="0"/>
                <w:sz w:val="24"/>
              </w:rPr>
            </w:pPr>
          </w:p>
        </w:tc>
        <w:tc>
          <w:tcPr>
            <w:tcW w:w="7287" w:type="dxa"/>
            <w:tcBorders>
              <w:top w:val="single" w:color="auto" w:sz="4" w:space="0"/>
              <w:left w:val="single" w:color="auto" w:sz="4" w:space="0"/>
              <w:right w:val="single" w:color="auto" w:sz="4" w:space="0"/>
            </w:tcBorders>
            <w:noWrap w:val="0"/>
            <w:vAlign w:val="center"/>
          </w:tcPr>
          <w:p w14:paraId="6C772EE9">
            <w:pPr>
              <w:widowControl/>
              <w:spacing w:line="360" w:lineRule="exact"/>
              <w:jc w:val="left"/>
              <w:rPr>
                <w:rFonts w:hint="default" w:ascii="宋体" w:hAnsi="宋体" w:eastAsia="宋体"/>
                <w:kern w:val="0"/>
                <w:sz w:val="24"/>
                <w:lang w:val="en-US" w:eastAsia="zh-CN"/>
              </w:rPr>
            </w:pPr>
            <w:r>
              <w:rPr>
                <w:rFonts w:hint="eastAsia" w:ascii="宋体" w:hAnsi="宋体"/>
                <w:kern w:val="0"/>
                <w:sz w:val="24"/>
                <w:lang w:val="en-US" w:eastAsia="zh-CN"/>
              </w:rPr>
              <w:t>3.已标价的工程量清单</w:t>
            </w:r>
          </w:p>
        </w:tc>
      </w:tr>
      <w:tr w14:paraId="7A04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269" w:type="dxa"/>
            <w:vMerge w:val="continue"/>
            <w:tcBorders>
              <w:left w:val="single" w:color="auto" w:sz="4" w:space="0"/>
              <w:right w:val="single" w:color="auto" w:sz="4" w:space="0"/>
            </w:tcBorders>
            <w:noWrap w:val="0"/>
            <w:vAlign w:val="center"/>
          </w:tcPr>
          <w:p w14:paraId="0852886B">
            <w:pPr>
              <w:widowControl/>
              <w:jc w:val="left"/>
              <w:rPr>
                <w:rFonts w:hint="eastAsia" w:ascii="宋体" w:hAnsi="宋体"/>
                <w:b/>
                <w:kern w:val="0"/>
                <w:sz w:val="24"/>
              </w:rPr>
            </w:pPr>
          </w:p>
        </w:tc>
        <w:tc>
          <w:tcPr>
            <w:tcW w:w="7287" w:type="dxa"/>
            <w:tcBorders>
              <w:top w:val="single" w:color="auto" w:sz="4" w:space="0"/>
              <w:left w:val="single" w:color="auto" w:sz="4" w:space="0"/>
              <w:right w:val="single" w:color="auto" w:sz="4" w:space="0"/>
            </w:tcBorders>
            <w:noWrap w:val="0"/>
            <w:vAlign w:val="center"/>
          </w:tcPr>
          <w:p w14:paraId="1AA0B583">
            <w:pPr>
              <w:spacing w:line="360" w:lineRule="exact"/>
              <w:jc w:val="left"/>
              <w:rPr>
                <w:rFonts w:hint="eastAsia" w:ascii="宋体" w:hAnsi="宋体"/>
                <w:kern w:val="0"/>
                <w:sz w:val="24"/>
              </w:rPr>
            </w:pPr>
            <w:r>
              <w:rPr>
                <w:rFonts w:hint="eastAsia" w:ascii="宋体" w:hAnsi="宋体"/>
                <w:kern w:val="0"/>
                <w:sz w:val="24"/>
                <w:lang w:val="en-US" w:eastAsia="zh-CN"/>
              </w:rPr>
              <w:t>4</w:t>
            </w:r>
            <w:r>
              <w:rPr>
                <w:rFonts w:hint="eastAsia" w:ascii="宋体" w:hAnsi="宋体"/>
                <w:kern w:val="0"/>
                <w:sz w:val="24"/>
              </w:rPr>
              <w:t>.质量保修承诺</w:t>
            </w:r>
          </w:p>
        </w:tc>
      </w:tr>
      <w:tr w14:paraId="5217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2269" w:type="dxa"/>
            <w:vMerge w:val="restart"/>
            <w:tcBorders>
              <w:top w:val="single" w:color="auto" w:sz="4" w:space="0"/>
              <w:left w:val="single" w:color="auto" w:sz="4" w:space="0"/>
              <w:right w:val="single" w:color="auto" w:sz="4" w:space="0"/>
            </w:tcBorders>
            <w:noWrap w:val="0"/>
            <w:vAlign w:val="center"/>
          </w:tcPr>
          <w:p w14:paraId="667A4561">
            <w:pPr>
              <w:widowControl/>
              <w:spacing w:line="360" w:lineRule="exact"/>
              <w:jc w:val="center"/>
              <w:rPr>
                <w:rFonts w:hint="eastAsia" w:ascii="宋体" w:hAnsi="宋体"/>
                <w:kern w:val="0"/>
                <w:sz w:val="24"/>
              </w:rPr>
            </w:pPr>
            <w:r>
              <w:rPr>
                <w:rFonts w:hint="eastAsia" w:ascii="宋体" w:hAnsi="宋体"/>
                <w:kern w:val="0"/>
                <w:sz w:val="24"/>
              </w:rPr>
              <w:t>资格性</w:t>
            </w:r>
          </w:p>
          <w:p w14:paraId="26067350">
            <w:pPr>
              <w:widowControl/>
              <w:spacing w:line="360" w:lineRule="exact"/>
              <w:jc w:val="center"/>
              <w:rPr>
                <w:rFonts w:hint="eastAsia" w:ascii="宋体" w:hAnsi="宋体"/>
                <w:kern w:val="0"/>
                <w:sz w:val="24"/>
              </w:rPr>
            </w:pPr>
            <w:r>
              <w:rPr>
                <w:rFonts w:hint="eastAsia" w:ascii="宋体" w:hAnsi="宋体"/>
                <w:kern w:val="0"/>
                <w:sz w:val="24"/>
              </w:rPr>
              <w:t>证明材料</w:t>
            </w:r>
          </w:p>
          <w:p w14:paraId="02879E04">
            <w:pPr>
              <w:spacing w:line="360" w:lineRule="exact"/>
              <w:rPr>
                <w:rFonts w:hint="eastAsia" w:ascii="宋体" w:hAnsi="宋体"/>
                <w:kern w:val="0"/>
                <w:sz w:val="24"/>
              </w:rPr>
            </w:pPr>
            <w:r>
              <w:rPr>
                <w:rFonts w:hint="eastAsia" w:ascii="宋体" w:hAnsi="宋体"/>
                <w:kern w:val="0"/>
                <w:sz w:val="24"/>
              </w:rPr>
              <w:t>（本栏所列内容为招标项目初审条件，有一项不符合要求，不能进入下一阶段的评审）</w:t>
            </w:r>
          </w:p>
        </w:tc>
        <w:tc>
          <w:tcPr>
            <w:tcW w:w="7287" w:type="dxa"/>
            <w:tcBorders>
              <w:top w:val="single" w:color="auto" w:sz="4" w:space="0"/>
              <w:left w:val="single" w:color="auto" w:sz="4" w:space="0"/>
              <w:bottom w:val="single" w:color="auto" w:sz="4" w:space="0"/>
              <w:right w:val="single" w:color="auto" w:sz="4" w:space="0"/>
            </w:tcBorders>
            <w:noWrap w:val="0"/>
            <w:vAlign w:val="center"/>
          </w:tcPr>
          <w:p w14:paraId="0EE08636">
            <w:pPr>
              <w:widowControl/>
              <w:spacing w:line="360" w:lineRule="exact"/>
              <w:jc w:val="left"/>
              <w:rPr>
                <w:rFonts w:hint="eastAsia" w:ascii="宋体" w:hAnsi="宋体"/>
                <w:kern w:val="0"/>
                <w:sz w:val="24"/>
              </w:rPr>
            </w:pPr>
            <w:r>
              <w:rPr>
                <w:rFonts w:hint="eastAsia" w:ascii="宋体" w:hAnsi="宋体"/>
                <w:kern w:val="0"/>
                <w:sz w:val="24"/>
              </w:rPr>
              <w:t>1.法定代表人资格证明书或法定代表人授权委托书</w:t>
            </w:r>
          </w:p>
        </w:tc>
      </w:tr>
      <w:tr w14:paraId="02DC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2269" w:type="dxa"/>
            <w:vMerge w:val="continue"/>
            <w:tcBorders>
              <w:left w:val="single" w:color="auto" w:sz="4" w:space="0"/>
              <w:right w:val="single" w:color="auto" w:sz="4" w:space="0"/>
            </w:tcBorders>
            <w:shd w:val="clear" w:color="auto" w:fill="auto"/>
            <w:noWrap w:val="0"/>
            <w:vAlign w:val="center"/>
          </w:tcPr>
          <w:p w14:paraId="580215AB">
            <w:pPr>
              <w:widowControl/>
              <w:jc w:val="left"/>
              <w:rPr>
                <w:rFonts w:hint="eastAsia" w:ascii="宋体" w:hAnsi="宋体"/>
                <w:kern w:val="0"/>
                <w:sz w:val="24"/>
              </w:rPr>
            </w:pPr>
          </w:p>
        </w:tc>
        <w:tc>
          <w:tcPr>
            <w:tcW w:w="7287" w:type="dxa"/>
            <w:tcBorders>
              <w:top w:val="single" w:color="auto" w:sz="4" w:space="0"/>
              <w:left w:val="single" w:color="auto" w:sz="4" w:space="0"/>
              <w:right w:val="single" w:color="auto" w:sz="4" w:space="0"/>
            </w:tcBorders>
            <w:shd w:val="clear" w:color="auto" w:fill="FFFFFF"/>
            <w:noWrap w:val="0"/>
            <w:vAlign w:val="center"/>
          </w:tcPr>
          <w:p w14:paraId="5168D418">
            <w:pPr>
              <w:widowControl/>
              <w:spacing w:line="360" w:lineRule="exact"/>
              <w:jc w:val="left"/>
              <w:rPr>
                <w:rFonts w:hint="eastAsia" w:ascii="宋体" w:hAnsi="宋体"/>
                <w:kern w:val="0"/>
                <w:sz w:val="24"/>
              </w:rPr>
            </w:pPr>
            <w:r>
              <w:rPr>
                <w:rFonts w:hint="eastAsia" w:ascii="宋体" w:hAnsi="宋体"/>
                <w:kern w:val="0"/>
                <w:sz w:val="24"/>
              </w:rPr>
              <w:t>2.企业法人营业执照（复印件并加盖公章）</w:t>
            </w:r>
          </w:p>
        </w:tc>
      </w:tr>
      <w:tr w14:paraId="7397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2269" w:type="dxa"/>
            <w:vMerge w:val="continue"/>
            <w:tcBorders>
              <w:left w:val="single" w:color="auto" w:sz="4" w:space="0"/>
              <w:right w:val="single" w:color="auto" w:sz="4" w:space="0"/>
            </w:tcBorders>
            <w:noWrap w:val="0"/>
            <w:vAlign w:val="center"/>
          </w:tcPr>
          <w:p w14:paraId="766BBA4F">
            <w:pPr>
              <w:widowControl/>
              <w:jc w:val="left"/>
              <w:rPr>
                <w:rFonts w:hint="eastAsia" w:ascii="宋体" w:hAnsi="宋体"/>
                <w:kern w:val="0"/>
                <w:sz w:val="24"/>
              </w:rPr>
            </w:pPr>
          </w:p>
        </w:tc>
        <w:tc>
          <w:tcPr>
            <w:tcW w:w="7287" w:type="dxa"/>
            <w:tcBorders>
              <w:top w:val="single" w:color="auto" w:sz="4" w:space="0"/>
              <w:left w:val="single" w:color="auto" w:sz="4" w:space="0"/>
              <w:right w:val="single" w:color="auto" w:sz="4" w:space="0"/>
            </w:tcBorders>
            <w:noWrap w:val="0"/>
            <w:vAlign w:val="center"/>
          </w:tcPr>
          <w:p w14:paraId="32C51F72">
            <w:pPr>
              <w:rPr>
                <w:rFonts w:hint="eastAsia" w:ascii="宋体" w:hAnsi="宋体"/>
                <w:kern w:val="0"/>
                <w:sz w:val="24"/>
              </w:rPr>
            </w:pPr>
          </w:p>
        </w:tc>
      </w:tr>
      <w:tr w14:paraId="4828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269" w:type="dxa"/>
            <w:vMerge w:val="continue"/>
            <w:tcBorders>
              <w:left w:val="single" w:color="auto" w:sz="4" w:space="0"/>
              <w:right w:val="single" w:color="auto" w:sz="4" w:space="0"/>
            </w:tcBorders>
            <w:noWrap w:val="0"/>
            <w:vAlign w:val="center"/>
          </w:tcPr>
          <w:p w14:paraId="6D35CF84">
            <w:pPr>
              <w:widowControl/>
              <w:jc w:val="left"/>
              <w:rPr>
                <w:rFonts w:hint="eastAsia" w:ascii="宋体" w:hAnsi="宋体"/>
                <w:kern w:val="0"/>
                <w:sz w:val="24"/>
              </w:rPr>
            </w:pPr>
          </w:p>
        </w:tc>
        <w:tc>
          <w:tcPr>
            <w:tcW w:w="7287" w:type="dxa"/>
            <w:tcBorders>
              <w:top w:val="single" w:color="auto" w:sz="4" w:space="0"/>
              <w:left w:val="single" w:color="auto" w:sz="4" w:space="0"/>
              <w:right w:val="single" w:color="auto" w:sz="4" w:space="0"/>
            </w:tcBorders>
            <w:noWrap w:val="0"/>
            <w:vAlign w:val="center"/>
          </w:tcPr>
          <w:p w14:paraId="30BCCC53">
            <w:pPr>
              <w:rPr>
                <w:rFonts w:hint="eastAsia" w:ascii="宋体" w:hAnsi="宋体"/>
                <w:kern w:val="0"/>
                <w:sz w:val="24"/>
              </w:rPr>
            </w:pPr>
          </w:p>
        </w:tc>
      </w:tr>
      <w:tr w14:paraId="24F0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69" w:type="dxa"/>
            <w:tcBorders>
              <w:left w:val="single" w:color="auto" w:sz="4" w:space="0"/>
              <w:right w:val="single" w:color="auto" w:sz="4" w:space="0"/>
            </w:tcBorders>
            <w:noWrap w:val="0"/>
            <w:vAlign w:val="center"/>
          </w:tcPr>
          <w:p w14:paraId="3945783A">
            <w:pPr>
              <w:widowControl/>
              <w:spacing w:line="360" w:lineRule="exact"/>
              <w:jc w:val="center"/>
              <w:rPr>
                <w:rFonts w:hint="eastAsia" w:ascii="宋体" w:hAnsi="宋体"/>
                <w:b/>
                <w:kern w:val="0"/>
                <w:sz w:val="24"/>
              </w:rPr>
            </w:pPr>
            <w:r>
              <w:rPr>
                <w:rFonts w:hint="eastAsia" w:ascii="宋体" w:hAnsi="宋体"/>
                <w:b/>
                <w:kern w:val="0"/>
                <w:sz w:val="24"/>
              </w:rPr>
              <w:t>其他需要</w:t>
            </w:r>
          </w:p>
          <w:p w14:paraId="4E2611BC">
            <w:pPr>
              <w:spacing w:line="360" w:lineRule="exact"/>
              <w:jc w:val="center"/>
              <w:rPr>
                <w:rFonts w:hint="eastAsia" w:ascii="宋体" w:hAnsi="宋体"/>
                <w:kern w:val="0"/>
                <w:sz w:val="24"/>
              </w:rPr>
            </w:pPr>
            <w:r>
              <w:rPr>
                <w:rFonts w:hint="eastAsia" w:ascii="宋体" w:hAnsi="宋体"/>
                <w:b/>
                <w:kern w:val="0"/>
                <w:sz w:val="24"/>
              </w:rPr>
              <w:t>提供的材料</w:t>
            </w:r>
          </w:p>
        </w:tc>
        <w:tc>
          <w:tcPr>
            <w:tcW w:w="7287" w:type="dxa"/>
            <w:tcBorders>
              <w:top w:val="single" w:color="auto" w:sz="4" w:space="0"/>
              <w:left w:val="single" w:color="auto" w:sz="4" w:space="0"/>
              <w:bottom w:val="single" w:color="auto" w:sz="4" w:space="0"/>
              <w:right w:val="single" w:color="auto" w:sz="4" w:space="0"/>
            </w:tcBorders>
            <w:noWrap w:val="0"/>
            <w:vAlign w:val="center"/>
          </w:tcPr>
          <w:p w14:paraId="4B7A0788">
            <w:pPr>
              <w:spacing w:line="360" w:lineRule="exact"/>
              <w:jc w:val="left"/>
              <w:rPr>
                <w:rFonts w:hint="eastAsia" w:ascii="宋体" w:hAnsi="宋体"/>
                <w:kern w:val="0"/>
                <w:sz w:val="24"/>
              </w:rPr>
            </w:pPr>
            <w:r>
              <w:rPr>
                <w:rFonts w:hint="eastAsia" w:ascii="宋体" w:hAnsi="宋体"/>
                <w:kern w:val="0"/>
                <w:sz w:val="24"/>
              </w:rPr>
              <w:t>供应商认为有必要提供的相关资料</w:t>
            </w:r>
          </w:p>
        </w:tc>
      </w:tr>
    </w:tbl>
    <w:p w14:paraId="15990D26">
      <w:pPr>
        <w:spacing w:line="360" w:lineRule="exact"/>
        <w:ind w:firstLine="354" w:firstLineChars="147"/>
        <w:rPr>
          <w:rFonts w:hint="eastAsia" w:ascii="宋体" w:hAnsi="宋体"/>
          <w:b/>
          <w:sz w:val="24"/>
        </w:rPr>
      </w:pPr>
    </w:p>
    <w:p w14:paraId="20F5DDB8">
      <w:pPr>
        <w:spacing w:line="360" w:lineRule="exact"/>
        <w:ind w:firstLine="354" w:firstLineChars="147"/>
        <w:rPr>
          <w:rFonts w:hint="eastAsia" w:ascii="宋体" w:hAnsi="宋体"/>
          <w:b/>
          <w:sz w:val="24"/>
        </w:rPr>
      </w:pPr>
      <w:r>
        <w:rPr>
          <w:rFonts w:hint="eastAsia" w:ascii="宋体" w:hAnsi="宋体"/>
          <w:b/>
          <w:sz w:val="24"/>
        </w:rPr>
        <w:t>重要提示：</w:t>
      </w:r>
    </w:p>
    <w:p w14:paraId="13BF7541">
      <w:pPr>
        <w:spacing w:line="360" w:lineRule="exact"/>
        <w:ind w:firstLine="240" w:firstLineChars="100"/>
        <w:rPr>
          <w:rFonts w:hint="eastAsia" w:ascii="宋体" w:hAnsi="宋体"/>
          <w:sz w:val="24"/>
        </w:rPr>
      </w:pPr>
      <w:r>
        <w:rPr>
          <w:rFonts w:hint="eastAsia" w:ascii="宋体" w:hAnsi="宋体"/>
          <w:sz w:val="24"/>
        </w:rPr>
        <w:t>1.供应商提供的</w:t>
      </w:r>
      <w:r>
        <w:rPr>
          <w:rFonts w:hint="eastAsia" w:ascii="宋体" w:hAnsi="宋体"/>
          <w:kern w:val="0"/>
          <w:sz w:val="24"/>
        </w:rPr>
        <w:t>证明材料</w:t>
      </w:r>
      <w:r>
        <w:rPr>
          <w:rFonts w:hint="eastAsia" w:ascii="宋体" w:hAnsi="宋体"/>
          <w:sz w:val="24"/>
        </w:rPr>
        <w:t>，除需要供应商填报或有特殊说明外，均须提供该材料的复印件并加盖公章。</w:t>
      </w:r>
    </w:p>
    <w:p w14:paraId="13113FBC">
      <w:pPr>
        <w:spacing w:line="360" w:lineRule="exact"/>
        <w:ind w:firstLine="240" w:firstLineChars="100"/>
        <w:rPr>
          <w:rFonts w:hint="eastAsia" w:ascii="宋体" w:hAnsi="宋体"/>
          <w:kern w:val="12"/>
          <w:sz w:val="24"/>
        </w:rPr>
      </w:pPr>
      <w:r>
        <w:rPr>
          <w:rFonts w:hint="eastAsia" w:ascii="宋体" w:hAnsi="宋体"/>
          <w:sz w:val="24"/>
        </w:rPr>
        <w:t>2</w:t>
      </w:r>
      <w:r>
        <w:rPr>
          <w:rFonts w:hint="eastAsia" w:ascii="宋体" w:hAnsi="宋体" w:cs="Lucida Sans Unicode"/>
          <w:sz w:val="24"/>
        </w:rPr>
        <w:t>.供应商在编制投标文件时，</w:t>
      </w:r>
      <w:r>
        <w:rPr>
          <w:rFonts w:hint="eastAsia" w:ascii="宋体" w:hAnsi="宋体"/>
          <w:kern w:val="12"/>
          <w:sz w:val="24"/>
        </w:rPr>
        <w:t>对于给定格式的文件内容，必须按照给定的格式进行填报；没有给定格式的文件内容，供应商可以自行设计。</w:t>
      </w:r>
    </w:p>
    <w:p w14:paraId="766E106F">
      <w:pPr>
        <w:snapToGrid w:val="0"/>
        <w:ind w:firstLine="480" w:firstLineChars="200"/>
        <w:jc w:val="left"/>
        <w:rPr>
          <w:rFonts w:hint="eastAsia" w:ascii="宋体" w:hAnsi="宋体" w:cs="Lucida Sans Unicode"/>
          <w:sz w:val="24"/>
        </w:rPr>
      </w:pPr>
    </w:p>
    <w:p w14:paraId="01418DE9">
      <w:pPr>
        <w:rPr>
          <w:rFonts w:hint="eastAsia" w:ascii="宋体" w:hAnsi="宋体" w:cs="Lucida Sans Unicode"/>
          <w:sz w:val="24"/>
        </w:rPr>
      </w:pPr>
      <w:r>
        <w:rPr>
          <w:rFonts w:ascii="宋体" w:hAnsi="宋体"/>
        </w:rPr>
        <w:br w:type="page"/>
      </w:r>
      <w:r>
        <w:rPr>
          <w:rFonts w:hint="eastAsia" w:ascii="宋体" w:hAnsi="宋体" w:cs="Lucida Sans Unicode"/>
          <w:sz w:val="24"/>
        </w:rPr>
        <w:t>格式1-1</w:t>
      </w:r>
    </w:p>
    <w:p w14:paraId="73874D95">
      <w:pPr>
        <w:spacing w:before="312" w:beforeLines="100" w:after="312"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响应文件外封面、封口格式</w:t>
      </w:r>
    </w:p>
    <w:p w14:paraId="4F9614D4">
      <w:pPr>
        <w:widowControl/>
        <w:snapToGrid w:val="0"/>
        <w:rPr>
          <w:rFonts w:hint="eastAsia" w:ascii="宋体" w:hAnsi="宋体" w:cs="宋体"/>
          <w:kern w:val="0"/>
          <w:sz w:val="24"/>
          <w:szCs w:val="24"/>
        </w:rPr>
      </w:pPr>
      <w:r>
        <w:rPr>
          <w:rFonts w:hint="eastAsia" w:ascii="宋体" w:hAnsi="宋体" w:cs="宋体"/>
          <w:kern w:val="0"/>
          <w:sz w:val="24"/>
        </w:rPr>
        <w:t>封面格式：</w:t>
      </w:r>
    </w:p>
    <w:tbl>
      <w:tblPr>
        <w:tblStyle w:val="15"/>
        <w:tblW w:w="0" w:type="auto"/>
        <w:jc w:val="righ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1"/>
        <w:gridCol w:w="4422"/>
      </w:tblGrid>
      <w:tr w14:paraId="527DF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5" w:hRule="atLeast"/>
          <w:jc w:val="right"/>
        </w:trPr>
        <w:tc>
          <w:tcPr>
            <w:tcW w:w="4421" w:type="dxa"/>
            <w:tcBorders>
              <w:top w:val="single" w:color="auto" w:sz="12" w:space="0"/>
              <w:left w:val="single" w:color="auto" w:sz="12" w:space="0"/>
              <w:bottom w:val="single" w:color="auto" w:sz="4" w:space="0"/>
              <w:right w:val="single" w:color="auto" w:sz="4" w:space="0"/>
            </w:tcBorders>
            <w:noWrap w:val="0"/>
            <w:vAlign w:val="top"/>
          </w:tcPr>
          <w:p w14:paraId="5A1C1913">
            <w:pPr>
              <w:spacing w:before="100" w:beforeAutospacing="1" w:after="100" w:afterAutospacing="1" w:line="360" w:lineRule="auto"/>
              <w:ind w:right="-283" w:rightChars="-135"/>
              <w:jc w:val="left"/>
              <w:rPr>
                <w:rFonts w:ascii="宋体" w:hAnsi="宋体" w:cs="宋体"/>
                <w:kern w:val="0"/>
                <w:sz w:val="24"/>
                <w:szCs w:val="24"/>
              </w:rPr>
            </w:pPr>
            <w:r>
              <w:rPr>
                <w:rFonts w:hint="eastAsia" w:ascii="宋体" w:hAnsi="宋体" w:cs="宋体"/>
                <w:kern w:val="0"/>
                <w:sz w:val="24"/>
              </w:rPr>
              <w:t xml:space="preserve">收件人： </w:t>
            </w:r>
          </w:p>
          <w:p w14:paraId="0DC199B4">
            <w:pPr>
              <w:widowControl/>
              <w:spacing w:before="100" w:beforeAutospacing="1" w:after="100" w:afterAutospacing="1" w:line="360" w:lineRule="auto"/>
              <w:ind w:right="-283" w:rightChars="-135"/>
              <w:jc w:val="center"/>
              <w:rPr>
                <w:rFonts w:hint="eastAsia" w:ascii="宋体" w:hAnsi="宋体" w:cs="宋体"/>
                <w:b/>
                <w:bCs/>
                <w:kern w:val="0"/>
                <w:sz w:val="30"/>
                <w:szCs w:val="30"/>
              </w:rPr>
            </w:pPr>
            <w:r>
              <w:rPr>
                <w:rFonts w:hint="eastAsia" w:ascii="宋体" w:hAnsi="宋体" w:cs="宋体"/>
                <w:b/>
                <w:bCs/>
                <w:kern w:val="0"/>
                <w:sz w:val="30"/>
                <w:szCs w:val="30"/>
              </w:rPr>
              <w:t>响应文件（正本）</w:t>
            </w:r>
          </w:p>
          <w:p w14:paraId="67703473">
            <w:pPr>
              <w:widowControl/>
              <w:spacing w:before="312" w:beforeLines="100" w:after="100" w:afterAutospacing="1" w:line="240" w:lineRule="exact"/>
              <w:ind w:right="-283" w:rightChars="-135"/>
              <w:jc w:val="left"/>
              <w:rPr>
                <w:rFonts w:hint="eastAsia" w:ascii="宋体" w:hAnsi="宋体" w:cs="宋体"/>
                <w:kern w:val="0"/>
                <w:sz w:val="24"/>
                <w:szCs w:val="24"/>
              </w:rPr>
            </w:pPr>
            <w:r>
              <w:rPr>
                <w:rFonts w:hint="eastAsia" w:ascii="宋体" w:hAnsi="宋体" w:cs="宋体"/>
                <w:kern w:val="0"/>
                <w:sz w:val="24"/>
              </w:rPr>
              <w:t>所投包号：01</w:t>
            </w:r>
            <w:r>
              <w:rPr>
                <w:rFonts w:hint="eastAsia" w:ascii="宋体" w:hAnsi="宋体" w:cs="宋体"/>
                <w:kern w:val="0"/>
                <w:sz w:val="24"/>
                <w:szCs w:val="24"/>
              </w:rPr>
              <w:t xml:space="preserve"> </w:t>
            </w:r>
          </w:p>
          <w:p w14:paraId="3EFA432A">
            <w:pPr>
              <w:widowControl/>
              <w:spacing w:before="312" w:beforeLines="100" w:after="100" w:afterAutospacing="1" w:line="240" w:lineRule="exact"/>
              <w:ind w:right="-283" w:rightChars="-135"/>
              <w:jc w:val="left"/>
              <w:rPr>
                <w:rFonts w:hint="eastAsia" w:ascii="宋体" w:hAnsi="宋体" w:cs="宋体"/>
                <w:kern w:val="0"/>
                <w:sz w:val="24"/>
              </w:rPr>
            </w:pPr>
            <w:r>
              <w:rPr>
                <w:rFonts w:hint="eastAsia" w:ascii="宋体" w:hAnsi="宋体" w:cs="宋体"/>
                <w:kern w:val="0"/>
                <w:sz w:val="24"/>
              </w:rPr>
              <w:t xml:space="preserve">招标项目名称： </w:t>
            </w:r>
          </w:p>
          <w:p w14:paraId="6B6A872D">
            <w:pPr>
              <w:widowControl/>
              <w:spacing w:before="100" w:beforeAutospacing="1" w:after="100" w:afterAutospacing="1" w:line="360" w:lineRule="auto"/>
              <w:ind w:right="-283" w:rightChars="-135"/>
              <w:jc w:val="center"/>
              <w:rPr>
                <w:rFonts w:ascii="宋体" w:hAnsi="宋体" w:cs="宋体"/>
                <w:kern w:val="0"/>
                <w:sz w:val="24"/>
                <w:szCs w:val="24"/>
              </w:rPr>
            </w:pPr>
            <w:r>
              <w:rPr>
                <w:rFonts w:hint="eastAsia" w:ascii="宋体" w:hAnsi="宋体" w:cs="宋体"/>
                <w:kern w:val="0"/>
                <w:sz w:val="24"/>
              </w:rPr>
              <w:t>供应商名称（公章）：</w:t>
            </w:r>
          </w:p>
        </w:tc>
        <w:tc>
          <w:tcPr>
            <w:tcW w:w="4422" w:type="dxa"/>
            <w:tcBorders>
              <w:top w:val="single" w:color="auto" w:sz="12" w:space="0"/>
              <w:left w:val="single" w:color="auto" w:sz="4" w:space="0"/>
              <w:bottom w:val="single" w:color="auto" w:sz="4" w:space="0"/>
              <w:right w:val="single" w:color="auto" w:sz="12" w:space="0"/>
            </w:tcBorders>
            <w:noWrap w:val="0"/>
            <w:vAlign w:val="top"/>
          </w:tcPr>
          <w:p w14:paraId="1367DB8C">
            <w:pPr>
              <w:spacing w:before="100" w:beforeAutospacing="1" w:after="100" w:afterAutospacing="1" w:line="360" w:lineRule="auto"/>
              <w:ind w:right="-283" w:rightChars="-135"/>
              <w:jc w:val="left"/>
              <w:rPr>
                <w:rFonts w:ascii="宋体" w:hAnsi="宋体" w:cs="宋体"/>
                <w:kern w:val="0"/>
                <w:sz w:val="24"/>
                <w:szCs w:val="24"/>
              </w:rPr>
            </w:pPr>
            <w:r>
              <w:rPr>
                <w:rFonts w:hint="eastAsia" w:ascii="宋体" w:hAnsi="宋体" w:cs="宋体"/>
                <w:kern w:val="0"/>
                <w:sz w:val="24"/>
              </w:rPr>
              <w:t>收件人：</w:t>
            </w:r>
          </w:p>
          <w:p w14:paraId="3EDA93B9">
            <w:pPr>
              <w:widowControl/>
              <w:spacing w:before="100" w:beforeAutospacing="1" w:after="100" w:afterAutospacing="1" w:line="360" w:lineRule="auto"/>
              <w:ind w:right="-283" w:rightChars="-135"/>
              <w:jc w:val="center"/>
              <w:rPr>
                <w:rFonts w:hint="eastAsia" w:ascii="宋体" w:hAnsi="宋体" w:cs="宋体"/>
                <w:b/>
                <w:bCs/>
                <w:kern w:val="0"/>
                <w:sz w:val="30"/>
                <w:szCs w:val="30"/>
              </w:rPr>
            </w:pPr>
            <w:r>
              <w:rPr>
                <w:rFonts w:hint="eastAsia" w:ascii="宋体" w:hAnsi="宋体" w:cs="宋体"/>
                <w:b/>
                <w:bCs/>
                <w:kern w:val="0"/>
                <w:sz w:val="30"/>
                <w:szCs w:val="30"/>
              </w:rPr>
              <w:t>响应文件（副本）</w:t>
            </w:r>
          </w:p>
          <w:p w14:paraId="253421EF">
            <w:pPr>
              <w:widowControl/>
              <w:spacing w:before="312" w:beforeLines="100" w:after="100" w:afterAutospacing="1" w:line="240" w:lineRule="exact"/>
              <w:ind w:right="-283" w:rightChars="-135"/>
              <w:jc w:val="left"/>
              <w:rPr>
                <w:rFonts w:hint="eastAsia" w:ascii="宋体" w:hAnsi="宋体" w:cs="宋体"/>
                <w:kern w:val="0"/>
                <w:sz w:val="24"/>
                <w:szCs w:val="24"/>
              </w:rPr>
            </w:pPr>
            <w:r>
              <w:rPr>
                <w:rFonts w:hint="eastAsia" w:ascii="宋体" w:hAnsi="宋体" w:cs="宋体"/>
                <w:kern w:val="0"/>
                <w:sz w:val="24"/>
              </w:rPr>
              <w:t>所投包号：01</w:t>
            </w:r>
            <w:r>
              <w:rPr>
                <w:rFonts w:hint="eastAsia" w:ascii="宋体" w:hAnsi="宋体" w:cs="宋体"/>
                <w:kern w:val="0"/>
                <w:sz w:val="24"/>
                <w:szCs w:val="24"/>
              </w:rPr>
              <w:t xml:space="preserve"> </w:t>
            </w:r>
          </w:p>
          <w:p w14:paraId="0AB81B39">
            <w:pPr>
              <w:widowControl/>
              <w:spacing w:before="312" w:beforeLines="100" w:after="100" w:afterAutospacing="1" w:line="240" w:lineRule="exact"/>
              <w:ind w:right="-283" w:rightChars="-135"/>
              <w:jc w:val="left"/>
              <w:rPr>
                <w:rFonts w:hint="eastAsia" w:ascii="宋体" w:hAnsi="宋体" w:cs="宋体"/>
                <w:kern w:val="0"/>
                <w:sz w:val="24"/>
              </w:rPr>
            </w:pPr>
            <w:r>
              <w:rPr>
                <w:rFonts w:hint="eastAsia" w:ascii="宋体" w:hAnsi="宋体" w:cs="宋体"/>
                <w:kern w:val="0"/>
                <w:sz w:val="24"/>
              </w:rPr>
              <w:t xml:space="preserve">招标项目名称： </w:t>
            </w:r>
          </w:p>
          <w:p w14:paraId="6C23E1A7">
            <w:pPr>
              <w:widowControl/>
              <w:spacing w:before="100" w:beforeAutospacing="1" w:after="100" w:afterAutospacing="1" w:line="360" w:lineRule="auto"/>
              <w:ind w:right="-283" w:rightChars="-135"/>
              <w:jc w:val="center"/>
              <w:rPr>
                <w:rFonts w:ascii="宋体" w:hAnsi="宋体" w:cs="宋体"/>
                <w:kern w:val="0"/>
                <w:sz w:val="24"/>
                <w:szCs w:val="24"/>
              </w:rPr>
            </w:pPr>
            <w:r>
              <w:rPr>
                <w:rFonts w:hint="eastAsia" w:ascii="宋体" w:hAnsi="宋体" w:cs="宋体"/>
                <w:kern w:val="0"/>
                <w:sz w:val="24"/>
              </w:rPr>
              <w:t>供应商名称（公章）：</w:t>
            </w:r>
          </w:p>
        </w:tc>
      </w:tr>
      <w:tr w14:paraId="22E8B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9" w:hRule="atLeast"/>
          <w:jc w:val="right"/>
        </w:trPr>
        <w:tc>
          <w:tcPr>
            <w:tcW w:w="4421" w:type="dxa"/>
            <w:tcBorders>
              <w:top w:val="single" w:color="auto" w:sz="4" w:space="0"/>
              <w:left w:val="single" w:color="auto" w:sz="12" w:space="0"/>
              <w:bottom w:val="single" w:color="auto" w:sz="12" w:space="0"/>
              <w:right w:val="single" w:color="auto" w:sz="4" w:space="0"/>
            </w:tcBorders>
            <w:noWrap w:val="0"/>
            <w:vAlign w:val="top"/>
          </w:tcPr>
          <w:p w14:paraId="32AB0B64">
            <w:pPr>
              <w:widowControl/>
              <w:spacing w:before="100" w:beforeAutospacing="1" w:after="100" w:afterAutospacing="1" w:line="360" w:lineRule="auto"/>
              <w:ind w:right="-283" w:rightChars="-135"/>
              <w:jc w:val="left"/>
              <w:rPr>
                <w:rFonts w:ascii="宋体" w:hAnsi="宋体" w:cs="宋体"/>
                <w:kern w:val="0"/>
                <w:sz w:val="24"/>
                <w:szCs w:val="24"/>
              </w:rPr>
            </w:pPr>
            <w:r>
              <w:rPr>
                <w:rFonts w:hint="eastAsia" w:ascii="宋体" w:hAnsi="宋体" w:cs="宋体"/>
                <w:kern w:val="0"/>
                <w:sz w:val="24"/>
              </w:rPr>
              <w:t xml:space="preserve">收件人： </w:t>
            </w:r>
          </w:p>
          <w:p w14:paraId="223A78A7">
            <w:pPr>
              <w:widowControl/>
              <w:spacing w:before="100" w:beforeAutospacing="1" w:after="100" w:afterAutospacing="1" w:line="360" w:lineRule="auto"/>
              <w:ind w:right="-283" w:rightChars="-135"/>
              <w:jc w:val="center"/>
              <w:rPr>
                <w:rFonts w:hint="eastAsia" w:ascii="宋体" w:hAnsi="宋体" w:cs="宋体"/>
                <w:kern w:val="0"/>
                <w:sz w:val="24"/>
              </w:rPr>
            </w:pPr>
            <w:r>
              <w:rPr>
                <w:rFonts w:hint="eastAsia" w:ascii="宋体" w:hAnsi="宋体" w:cs="宋体"/>
                <w:b/>
                <w:bCs/>
                <w:kern w:val="0"/>
                <w:sz w:val="30"/>
                <w:szCs w:val="30"/>
              </w:rPr>
              <w:t>开标一览表</w:t>
            </w:r>
          </w:p>
          <w:p w14:paraId="116FF8D3">
            <w:pPr>
              <w:widowControl/>
              <w:spacing w:before="312" w:beforeLines="100" w:after="100" w:afterAutospacing="1" w:line="240" w:lineRule="exact"/>
              <w:ind w:right="-283" w:rightChars="-135"/>
              <w:jc w:val="left"/>
              <w:rPr>
                <w:rFonts w:hint="eastAsia" w:ascii="宋体" w:hAnsi="宋体" w:cs="宋体"/>
                <w:kern w:val="0"/>
                <w:sz w:val="24"/>
                <w:szCs w:val="24"/>
              </w:rPr>
            </w:pPr>
            <w:r>
              <w:rPr>
                <w:rFonts w:hint="eastAsia" w:ascii="宋体" w:hAnsi="宋体" w:cs="宋体"/>
                <w:kern w:val="0"/>
                <w:sz w:val="24"/>
              </w:rPr>
              <w:t>所投包号：01</w:t>
            </w:r>
          </w:p>
          <w:p w14:paraId="44C7041F">
            <w:pPr>
              <w:widowControl/>
              <w:spacing w:before="312" w:beforeLines="100" w:after="100" w:afterAutospacing="1" w:line="240" w:lineRule="exact"/>
              <w:ind w:right="-283" w:rightChars="-135"/>
              <w:jc w:val="left"/>
              <w:rPr>
                <w:rFonts w:hint="eastAsia" w:ascii="宋体" w:hAnsi="宋体" w:cs="宋体"/>
                <w:kern w:val="0"/>
                <w:sz w:val="24"/>
              </w:rPr>
            </w:pPr>
            <w:r>
              <w:rPr>
                <w:rFonts w:hint="eastAsia" w:ascii="宋体" w:hAnsi="宋体" w:cs="宋体"/>
                <w:kern w:val="0"/>
                <w:sz w:val="24"/>
              </w:rPr>
              <w:t xml:space="preserve">招标项目名称： </w:t>
            </w:r>
          </w:p>
          <w:p w14:paraId="0A08DCB3">
            <w:pPr>
              <w:widowControl/>
              <w:spacing w:before="312" w:beforeLines="100" w:after="100" w:afterAutospacing="1" w:line="240" w:lineRule="exact"/>
              <w:ind w:right="-283" w:rightChars="-135"/>
              <w:jc w:val="left"/>
              <w:rPr>
                <w:rFonts w:ascii="宋体" w:hAnsi="宋体" w:cs="宋体"/>
                <w:kern w:val="0"/>
                <w:sz w:val="24"/>
                <w:szCs w:val="24"/>
              </w:rPr>
            </w:pPr>
            <w:r>
              <w:rPr>
                <w:rFonts w:hint="eastAsia" w:ascii="宋体" w:hAnsi="宋体" w:cs="宋体"/>
                <w:kern w:val="0"/>
                <w:sz w:val="24"/>
              </w:rPr>
              <w:t xml:space="preserve">        供应商名称（公章）：</w:t>
            </w:r>
          </w:p>
        </w:tc>
        <w:tc>
          <w:tcPr>
            <w:tcW w:w="4422" w:type="dxa"/>
            <w:tcBorders>
              <w:top w:val="single" w:color="auto" w:sz="4" w:space="0"/>
              <w:left w:val="single" w:color="auto" w:sz="4" w:space="0"/>
              <w:bottom w:val="single" w:color="auto" w:sz="12" w:space="0"/>
              <w:right w:val="single" w:color="auto" w:sz="12" w:space="0"/>
            </w:tcBorders>
            <w:noWrap w:val="0"/>
            <w:vAlign w:val="top"/>
          </w:tcPr>
          <w:p w14:paraId="097AD391">
            <w:pPr>
              <w:widowControl/>
              <w:spacing w:before="312" w:beforeLines="100" w:after="100" w:afterAutospacing="1" w:line="240" w:lineRule="exact"/>
              <w:ind w:right="-283" w:rightChars="-135"/>
              <w:jc w:val="left"/>
              <w:rPr>
                <w:rFonts w:ascii="宋体" w:hAnsi="宋体" w:cs="宋体"/>
                <w:kern w:val="0"/>
                <w:sz w:val="24"/>
                <w:szCs w:val="24"/>
              </w:rPr>
            </w:pPr>
            <w:r>
              <w:rPr>
                <w:rFonts w:hint="eastAsia" w:ascii="宋体" w:hAnsi="宋体" w:cs="宋体"/>
                <w:kern w:val="0"/>
                <w:sz w:val="24"/>
              </w:rPr>
              <w:t xml:space="preserve"> </w:t>
            </w:r>
          </w:p>
        </w:tc>
      </w:tr>
    </w:tbl>
    <w:p w14:paraId="0279F98A">
      <w:pPr>
        <w:widowControl/>
        <w:snapToGrid w:val="0"/>
        <w:rPr>
          <w:rFonts w:hint="eastAsia" w:ascii="宋体" w:hAnsi="宋体" w:cs="宋体"/>
          <w:kern w:val="0"/>
          <w:sz w:val="24"/>
        </w:rPr>
      </w:pPr>
      <w:r>
        <w:rPr>
          <w:rFonts w:hint="eastAsia" w:ascii="宋体" w:hAnsi="宋体" w:cs="宋体"/>
          <w:kern w:val="0"/>
          <w:sz w:val="24"/>
        </w:rPr>
        <w:t>封口格式：</w:t>
      </w:r>
    </w:p>
    <w:tbl>
      <w:tblPr>
        <w:tblStyle w:val="1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79D3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right"/>
        </w:trPr>
        <w:tc>
          <w:tcPr>
            <w:tcW w:w="8820" w:type="dxa"/>
            <w:tcBorders>
              <w:top w:val="single" w:color="auto" w:sz="4" w:space="0"/>
              <w:left w:val="single" w:color="auto" w:sz="4" w:space="0"/>
              <w:bottom w:val="single" w:color="auto" w:sz="4" w:space="0"/>
              <w:right w:val="single" w:color="auto" w:sz="4" w:space="0"/>
            </w:tcBorders>
            <w:noWrap w:val="0"/>
            <w:vAlign w:val="center"/>
          </w:tcPr>
          <w:p w14:paraId="5019B5E1">
            <w:pPr>
              <w:snapToGrid w:val="0"/>
              <w:jc w:val="center"/>
              <w:rPr>
                <w:rFonts w:ascii="宋体" w:hAnsi="宋体" w:cs="宋体"/>
                <w:b/>
                <w:bCs/>
                <w:kern w:val="0"/>
                <w:sz w:val="24"/>
                <w:szCs w:val="24"/>
              </w:rPr>
            </w:pPr>
            <w:r>
              <w:rPr>
                <w:rFonts w:hint="eastAsia" w:ascii="宋体" w:hAnsi="宋体" w:cs="宋体"/>
                <w:kern w:val="0"/>
                <w:sz w:val="24"/>
              </w:rPr>
              <w:t>——于   年  月  日   时之前不准启封（公章）——</w:t>
            </w:r>
          </w:p>
        </w:tc>
      </w:tr>
    </w:tbl>
    <w:p w14:paraId="15DBA635">
      <w:pPr>
        <w:snapToGrid w:val="0"/>
        <w:jc w:val="left"/>
        <w:rPr>
          <w:rFonts w:hint="eastAsia" w:ascii="宋体" w:hAnsi="宋体" w:cs="Lucida Sans Unicode"/>
          <w:sz w:val="24"/>
        </w:rPr>
      </w:pPr>
      <w:r>
        <w:rPr>
          <w:rFonts w:ascii="宋体" w:hAnsi="宋体"/>
        </w:rPr>
        <w:br w:type="page"/>
      </w:r>
      <w:r>
        <w:rPr>
          <w:rFonts w:hint="eastAsia" w:ascii="宋体" w:hAnsi="宋体" w:cs="Lucida Sans Unicode"/>
          <w:sz w:val="24"/>
        </w:rPr>
        <w:t>格式1-2</w:t>
      </w:r>
    </w:p>
    <w:p w14:paraId="2DD3C03F">
      <w:pPr>
        <w:spacing w:line="480" w:lineRule="exact"/>
        <w:jc w:val="center"/>
        <w:rPr>
          <w:rFonts w:hint="eastAsia" w:ascii="宋体" w:hAnsi="宋体" w:cs="Lucida Sans Unicode"/>
          <w:b/>
        </w:rPr>
      </w:pPr>
    </w:p>
    <w:p w14:paraId="2CD4A59B">
      <w:pPr>
        <w:spacing w:line="480" w:lineRule="exact"/>
        <w:jc w:val="center"/>
        <w:rPr>
          <w:rFonts w:ascii="宋体" w:hAnsi="宋体" w:cs="Lucida Sans Unicode"/>
          <w:b/>
        </w:rPr>
      </w:pPr>
    </w:p>
    <w:p w14:paraId="00C3F8BE">
      <w:pPr>
        <w:spacing w:line="480" w:lineRule="exact"/>
        <w:jc w:val="center"/>
        <w:rPr>
          <w:rFonts w:ascii="宋体" w:hAnsi="宋体" w:cs="Lucida Sans Unicode"/>
          <w:b/>
        </w:rPr>
      </w:pPr>
    </w:p>
    <w:p w14:paraId="518DA949">
      <w:pPr>
        <w:spacing w:line="480" w:lineRule="exact"/>
        <w:jc w:val="center"/>
        <w:rPr>
          <w:rFonts w:hint="eastAsia" w:ascii="宋体" w:hAnsi="宋体" w:cs="Lucida Sans Unicode"/>
          <w:b/>
        </w:rPr>
      </w:pPr>
      <w:r>
        <w:rPr>
          <w:rFonts w:hint="eastAsia" w:ascii="宋体" w:hAnsi="宋体" w:cs="Lucida Sans Unicode"/>
          <w:b/>
          <w:sz w:val="44"/>
          <w:szCs w:val="44"/>
          <w:u w:val="single"/>
        </w:rPr>
        <w:t xml:space="preserve">                         </w:t>
      </w:r>
      <w:r>
        <w:rPr>
          <w:rFonts w:hint="eastAsia" w:ascii="宋体" w:hAnsi="宋体" w:cs="Lucida Sans Unicode"/>
          <w:b/>
          <w:sz w:val="44"/>
          <w:szCs w:val="44"/>
        </w:rPr>
        <w:t>项目名称</w:t>
      </w:r>
    </w:p>
    <w:p w14:paraId="6E817FB4">
      <w:pPr>
        <w:spacing w:line="480" w:lineRule="exact"/>
        <w:jc w:val="center"/>
        <w:rPr>
          <w:rFonts w:ascii="宋体" w:hAnsi="宋体" w:cs="Lucida Sans Unicode"/>
          <w:b/>
        </w:rPr>
      </w:pPr>
    </w:p>
    <w:p w14:paraId="7871C26B">
      <w:pPr>
        <w:spacing w:line="480" w:lineRule="exact"/>
        <w:jc w:val="center"/>
        <w:rPr>
          <w:rFonts w:ascii="宋体" w:hAnsi="宋体" w:cs="Lucida Sans Unicode"/>
          <w:b/>
        </w:rPr>
      </w:pPr>
    </w:p>
    <w:p w14:paraId="411F88B6">
      <w:pPr>
        <w:spacing w:line="480" w:lineRule="exact"/>
        <w:jc w:val="center"/>
        <w:rPr>
          <w:rFonts w:ascii="宋体" w:hAnsi="宋体" w:cs="Lucida Sans Unicode"/>
          <w:b/>
        </w:rPr>
      </w:pPr>
    </w:p>
    <w:p w14:paraId="33E99828">
      <w:pPr>
        <w:spacing w:line="360" w:lineRule="auto"/>
        <w:jc w:val="center"/>
        <w:rPr>
          <w:rFonts w:ascii="宋体" w:hAnsi="宋体"/>
          <w:b/>
          <w:sz w:val="52"/>
          <w:szCs w:val="52"/>
        </w:rPr>
      </w:pPr>
    </w:p>
    <w:p w14:paraId="3196DBE7">
      <w:pPr>
        <w:spacing w:line="360" w:lineRule="auto"/>
        <w:jc w:val="center"/>
        <w:rPr>
          <w:rFonts w:hint="eastAsia" w:ascii="宋体" w:hAnsi="宋体"/>
          <w:b/>
          <w:sz w:val="72"/>
          <w:szCs w:val="72"/>
        </w:rPr>
      </w:pPr>
      <w:r>
        <w:rPr>
          <w:rFonts w:hint="eastAsia" w:ascii="宋体" w:hAnsi="宋体"/>
          <w:b/>
          <w:sz w:val="72"/>
          <w:szCs w:val="72"/>
        </w:rPr>
        <w:t>响  应  文  件</w:t>
      </w:r>
    </w:p>
    <w:p w14:paraId="7AC9E32D">
      <w:pPr>
        <w:spacing w:line="360" w:lineRule="auto"/>
        <w:jc w:val="center"/>
        <w:rPr>
          <w:rFonts w:hint="eastAsia" w:ascii="宋体" w:hAnsi="宋体" w:cs="Lucida Sans Unicode"/>
          <w:b/>
          <w:sz w:val="72"/>
          <w:szCs w:val="72"/>
        </w:rPr>
      </w:pPr>
    </w:p>
    <w:p w14:paraId="55C9F23D">
      <w:pPr>
        <w:spacing w:line="480" w:lineRule="exact"/>
        <w:rPr>
          <w:rFonts w:ascii="宋体" w:hAnsi="宋体" w:cs="Lucida Sans Unicode"/>
          <w:szCs w:val="24"/>
        </w:rPr>
      </w:pPr>
    </w:p>
    <w:p w14:paraId="3A7057E0">
      <w:pPr>
        <w:spacing w:line="480" w:lineRule="exact"/>
        <w:rPr>
          <w:rFonts w:ascii="宋体" w:hAnsi="宋体" w:cs="Lucida Sans Unicode"/>
          <w:szCs w:val="24"/>
        </w:rPr>
      </w:pPr>
    </w:p>
    <w:p w14:paraId="4189F576">
      <w:pPr>
        <w:spacing w:line="480" w:lineRule="exact"/>
        <w:rPr>
          <w:rFonts w:ascii="宋体" w:hAnsi="宋体" w:cs="Lucida Sans Unicode"/>
          <w:szCs w:val="24"/>
        </w:rPr>
      </w:pPr>
    </w:p>
    <w:p w14:paraId="31062136">
      <w:pPr>
        <w:spacing w:line="480" w:lineRule="exact"/>
        <w:rPr>
          <w:rFonts w:ascii="宋体" w:hAnsi="宋体" w:cs="Lucida Sans Unicode"/>
          <w:szCs w:val="24"/>
        </w:rPr>
      </w:pPr>
    </w:p>
    <w:p w14:paraId="1FFBBD4D">
      <w:pPr>
        <w:spacing w:line="480" w:lineRule="exact"/>
        <w:rPr>
          <w:rFonts w:ascii="宋体" w:hAnsi="宋体" w:cs="Lucida Sans Unicode"/>
        </w:rPr>
      </w:pPr>
    </w:p>
    <w:p w14:paraId="71D01061">
      <w:pPr>
        <w:spacing w:line="480" w:lineRule="exact"/>
        <w:rPr>
          <w:rFonts w:ascii="宋体" w:hAnsi="宋体" w:cs="Lucida Sans Unicode"/>
        </w:rPr>
      </w:pPr>
    </w:p>
    <w:p w14:paraId="5EE31F0E">
      <w:pPr>
        <w:spacing w:line="480" w:lineRule="exact"/>
        <w:rPr>
          <w:rFonts w:ascii="宋体" w:hAnsi="宋体" w:cs="Lucida Sans Unicode"/>
        </w:rPr>
      </w:pPr>
    </w:p>
    <w:p w14:paraId="7D6B917B">
      <w:pPr>
        <w:spacing w:line="360" w:lineRule="auto"/>
        <w:ind w:firstLine="900" w:firstLineChars="249"/>
        <w:rPr>
          <w:rFonts w:hint="eastAsia" w:ascii="宋体" w:hAnsi="宋体"/>
          <w:b/>
          <w:sz w:val="36"/>
          <w:szCs w:val="36"/>
        </w:rPr>
      </w:pPr>
      <w:r>
        <w:rPr>
          <w:rFonts w:hint="eastAsia" w:ascii="宋体" w:hAnsi="宋体"/>
          <w:b/>
          <w:sz w:val="36"/>
          <w:szCs w:val="36"/>
        </w:rPr>
        <w:t>供应商名称 （盖章）：</w:t>
      </w:r>
    </w:p>
    <w:p w14:paraId="5DA8E580">
      <w:pPr>
        <w:spacing w:line="360" w:lineRule="auto"/>
        <w:ind w:firstLine="900" w:firstLineChars="249"/>
        <w:rPr>
          <w:rFonts w:hint="eastAsia" w:ascii="宋体" w:hAnsi="宋体"/>
          <w:b/>
          <w:sz w:val="36"/>
          <w:szCs w:val="36"/>
        </w:rPr>
      </w:pPr>
      <w:r>
        <w:rPr>
          <w:rFonts w:hint="eastAsia" w:ascii="宋体" w:hAnsi="宋体"/>
          <w:b/>
          <w:sz w:val="36"/>
          <w:szCs w:val="36"/>
        </w:rPr>
        <w:t>法定代表人（盖章）：</w:t>
      </w:r>
    </w:p>
    <w:p w14:paraId="2D8B0BAA">
      <w:pPr>
        <w:snapToGrid w:val="0"/>
        <w:jc w:val="left"/>
        <w:rPr>
          <w:rFonts w:ascii="宋体" w:hAnsi="宋体" w:cs="Lucida Sans Unicode"/>
          <w:sz w:val="24"/>
          <w:szCs w:val="24"/>
        </w:rPr>
      </w:pPr>
      <w:r>
        <w:rPr>
          <w:rFonts w:ascii="宋体" w:hAnsi="宋体" w:cs="Lucida Sans Unicode"/>
          <w:b/>
          <w:sz w:val="36"/>
          <w:szCs w:val="36"/>
        </w:rPr>
        <w:br w:type="page"/>
      </w:r>
      <w:r>
        <w:rPr>
          <w:rFonts w:hint="eastAsia" w:ascii="宋体" w:hAnsi="宋体" w:cs="Lucida Sans Unicode"/>
          <w:sz w:val="24"/>
        </w:rPr>
        <w:t>格式1-3</w:t>
      </w:r>
    </w:p>
    <w:p w14:paraId="18659AE2">
      <w:pPr>
        <w:spacing w:before="312" w:beforeLines="100" w:after="312"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响应文件目录</w:t>
      </w:r>
    </w:p>
    <w:p w14:paraId="63933DE0">
      <w:pPr>
        <w:widowControl/>
        <w:spacing w:line="480" w:lineRule="exact"/>
        <w:ind w:firstLine="537" w:firstLineChars="224"/>
        <w:rPr>
          <w:rFonts w:hint="eastAsia" w:ascii="宋体" w:hAnsi="宋体" w:cs="Lucida Sans Unicode"/>
          <w:sz w:val="24"/>
          <w:szCs w:val="24"/>
        </w:rPr>
      </w:pPr>
      <w:r>
        <w:rPr>
          <w:rFonts w:hint="eastAsia" w:ascii="宋体" w:hAnsi="宋体" w:cs="Lucida Sans Unicode"/>
          <w:sz w:val="24"/>
        </w:rPr>
        <w:t>一、资格性证明材料</w:t>
      </w:r>
    </w:p>
    <w:p w14:paraId="1E82D990">
      <w:pPr>
        <w:widowControl/>
        <w:spacing w:line="480" w:lineRule="exact"/>
        <w:ind w:firstLine="537" w:firstLineChars="224"/>
        <w:rPr>
          <w:rFonts w:hint="eastAsia" w:ascii="宋体" w:hAnsi="宋体" w:cs="Lucida Sans Unicode"/>
          <w:sz w:val="24"/>
        </w:rPr>
      </w:pPr>
      <w:r>
        <w:rPr>
          <w:rFonts w:hint="eastAsia" w:ascii="宋体" w:hAnsi="宋体" w:cs="Lucida Sans Unicode"/>
          <w:sz w:val="24"/>
        </w:rPr>
        <w:t>1.1供应商法人营业执照副本……………………………所在页码</w:t>
      </w:r>
    </w:p>
    <w:p w14:paraId="51377B5B">
      <w:pPr>
        <w:widowControl/>
        <w:spacing w:line="480" w:lineRule="exact"/>
        <w:ind w:firstLine="537" w:firstLineChars="224"/>
        <w:rPr>
          <w:rFonts w:hint="default"/>
          <w:lang w:val="en-US" w:eastAsia="zh-CN"/>
        </w:rPr>
      </w:pPr>
      <w:r>
        <w:rPr>
          <w:rFonts w:hint="eastAsia" w:ascii="宋体" w:hAnsi="宋体" w:cs="Lucida Sans Unicode"/>
          <w:sz w:val="24"/>
        </w:rPr>
        <w:t>1.2</w:t>
      </w:r>
      <w:r>
        <w:rPr>
          <w:rFonts w:hint="eastAsia" w:ascii="宋体" w:hAnsi="宋体" w:cs="Lucida Sans Unicode"/>
          <w:sz w:val="24"/>
          <w:lang w:val="en-US" w:eastAsia="zh-CN"/>
        </w:rPr>
        <w:t>企业资质证书</w:t>
      </w:r>
      <w:r>
        <w:rPr>
          <w:rFonts w:hint="eastAsia" w:ascii="宋体" w:hAnsi="宋体" w:cs="Lucida Sans Unicode"/>
          <w:sz w:val="24"/>
        </w:rPr>
        <w:t>…………………………………………所在页码</w:t>
      </w:r>
    </w:p>
    <w:p w14:paraId="61962F62">
      <w:pPr>
        <w:widowControl/>
        <w:spacing w:line="480" w:lineRule="exact"/>
        <w:ind w:firstLine="537" w:firstLineChars="224"/>
        <w:rPr>
          <w:rFonts w:hint="eastAsia" w:ascii="宋体" w:hAnsi="宋体" w:eastAsia="宋体" w:cs="Lucida Sans Unicode"/>
          <w:sz w:val="24"/>
          <w:lang w:val="en-US" w:eastAsia="zh-CN"/>
        </w:rPr>
      </w:pPr>
      <w:r>
        <w:rPr>
          <w:rFonts w:hint="eastAsia" w:ascii="宋体" w:hAnsi="宋体" w:eastAsia="宋体" w:cs="Lucida Sans Unicode"/>
          <w:sz w:val="24"/>
          <w:lang w:val="en-US" w:eastAsia="zh-CN"/>
        </w:rPr>
        <w:t>1.3安全生产许可证</w:t>
      </w:r>
      <w:r>
        <w:rPr>
          <w:rFonts w:hint="eastAsia" w:ascii="宋体" w:hAnsi="宋体" w:cs="Lucida Sans Unicode"/>
          <w:sz w:val="24"/>
        </w:rPr>
        <w:t>………………………………………所在页码</w:t>
      </w:r>
    </w:p>
    <w:p w14:paraId="13869822">
      <w:pPr>
        <w:widowControl/>
        <w:spacing w:line="480" w:lineRule="exact"/>
        <w:ind w:firstLine="537" w:firstLineChars="224"/>
        <w:rPr>
          <w:rFonts w:hint="eastAsia" w:ascii="宋体" w:hAnsi="宋体" w:eastAsia="宋体" w:cs="Lucida Sans Unicode"/>
          <w:sz w:val="24"/>
        </w:rPr>
      </w:pPr>
      <w:r>
        <w:rPr>
          <w:rFonts w:hint="eastAsia" w:ascii="宋体" w:hAnsi="宋体" w:eastAsia="宋体" w:cs="Lucida Sans Unicode"/>
          <w:sz w:val="24"/>
          <w:lang w:val="en-US" w:eastAsia="zh-CN"/>
        </w:rPr>
        <w:t>1.4</w:t>
      </w:r>
      <w:r>
        <w:rPr>
          <w:rFonts w:hint="eastAsia" w:ascii="宋体" w:hAnsi="宋体" w:eastAsia="宋体" w:cs="Lucida Sans Unicode"/>
          <w:sz w:val="24"/>
        </w:rPr>
        <w:t>法定代表人资格证明书或法定代表人授权委托书…所在页码</w:t>
      </w:r>
    </w:p>
    <w:p w14:paraId="731E566E">
      <w:pPr>
        <w:widowControl/>
        <w:spacing w:line="480" w:lineRule="exact"/>
        <w:ind w:firstLine="537" w:firstLineChars="224"/>
        <w:rPr>
          <w:rFonts w:hint="eastAsia" w:ascii="宋体" w:hAnsi="宋体"/>
          <w:sz w:val="24"/>
        </w:rPr>
      </w:pPr>
      <w:r>
        <w:rPr>
          <w:rFonts w:hint="eastAsia" w:ascii="宋体" w:hAnsi="宋体" w:cs="Lucida Sans Unicode"/>
          <w:sz w:val="24"/>
        </w:rPr>
        <w:t>……</w:t>
      </w:r>
    </w:p>
    <w:p w14:paraId="6479A51D">
      <w:pPr>
        <w:widowControl/>
        <w:spacing w:line="480" w:lineRule="exact"/>
        <w:ind w:firstLine="537" w:firstLineChars="224"/>
        <w:rPr>
          <w:rFonts w:hint="eastAsia" w:ascii="宋体" w:hAnsi="宋体" w:cs="Lucida Sans Unicode"/>
          <w:sz w:val="24"/>
        </w:rPr>
      </w:pPr>
      <w:r>
        <w:rPr>
          <w:rFonts w:hint="eastAsia" w:ascii="宋体" w:hAnsi="宋体" w:cs="Lucida Sans Unicode"/>
          <w:sz w:val="24"/>
        </w:rPr>
        <w:t>二、符合性证明材料</w:t>
      </w:r>
    </w:p>
    <w:p w14:paraId="23CAF04D">
      <w:pPr>
        <w:widowControl/>
        <w:spacing w:line="480" w:lineRule="exact"/>
        <w:ind w:firstLine="537" w:firstLineChars="224"/>
        <w:rPr>
          <w:rFonts w:hint="eastAsia"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…………………………………………………所在页码</w:t>
      </w:r>
    </w:p>
    <w:p w14:paraId="318928A6">
      <w:pPr>
        <w:widowControl/>
        <w:spacing w:line="480" w:lineRule="exact"/>
        <w:ind w:firstLine="537" w:firstLineChars="224"/>
        <w:rPr>
          <w:rFonts w:hint="eastAsia" w:ascii="宋体" w:hAnsi="宋体" w:eastAsia="宋体" w:cs="宋体"/>
          <w:kern w:val="0"/>
          <w:sz w:val="24"/>
        </w:rPr>
      </w:pPr>
      <w:r>
        <w:rPr>
          <w:rFonts w:hint="eastAsia" w:ascii="宋体" w:hAnsi="宋体" w:cs="宋体"/>
          <w:kern w:val="0"/>
          <w:sz w:val="24"/>
        </w:rPr>
        <w:t>2.2</w:t>
      </w:r>
      <w:r>
        <w:rPr>
          <w:rFonts w:hint="eastAsia" w:ascii="宋体" w:hAnsi="宋体"/>
          <w:kern w:val="0"/>
          <w:sz w:val="24"/>
        </w:rPr>
        <w:t>报价一览表及附表</w:t>
      </w:r>
      <w:r>
        <w:rPr>
          <w:rFonts w:hint="eastAsia" w:ascii="宋体" w:hAnsi="宋体" w:cs="Lucida Sans Unicode"/>
          <w:sz w:val="24"/>
        </w:rPr>
        <w:t>……………………………………所在页码</w:t>
      </w:r>
    </w:p>
    <w:p w14:paraId="76E22B52">
      <w:pPr>
        <w:widowControl/>
        <w:spacing w:line="480" w:lineRule="exact"/>
        <w:ind w:firstLine="537" w:firstLineChars="224"/>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2.3已标价的工程量清单</w:t>
      </w:r>
      <w:r>
        <w:rPr>
          <w:rFonts w:hint="eastAsia" w:ascii="宋体" w:hAnsi="宋体" w:cs="Lucida Sans Unicode"/>
          <w:sz w:val="24"/>
        </w:rPr>
        <w:t>…………………………………所在页码</w:t>
      </w:r>
    </w:p>
    <w:p w14:paraId="24763040">
      <w:pPr>
        <w:widowControl/>
        <w:spacing w:line="480" w:lineRule="exact"/>
        <w:ind w:firstLine="537" w:firstLineChars="224"/>
        <w:rPr>
          <w:rFonts w:hint="eastAsia" w:ascii="宋体" w:hAnsi="宋体" w:cs="Lucida Sans Unicode"/>
          <w:sz w:val="24"/>
        </w:rPr>
      </w:pPr>
      <w:r>
        <w:rPr>
          <w:rFonts w:hint="eastAsia" w:ascii="宋体" w:hAnsi="宋体"/>
          <w:kern w:val="0"/>
          <w:sz w:val="24"/>
        </w:rPr>
        <w:t>2.</w:t>
      </w:r>
      <w:r>
        <w:rPr>
          <w:rFonts w:hint="eastAsia" w:ascii="宋体" w:hAnsi="宋体"/>
          <w:kern w:val="0"/>
          <w:sz w:val="24"/>
          <w:lang w:val="en-US" w:eastAsia="zh-CN"/>
        </w:rPr>
        <w:t>4</w:t>
      </w:r>
      <w:r>
        <w:rPr>
          <w:rFonts w:hint="eastAsia" w:ascii="宋体" w:hAnsi="宋体"/>
          <w:kern w:val="0"/>
          <w:sz w:val="24"/>
        </w:rPr>
        <w:t>质量保修承诺</w:t>
      </w:r>
      <w:r>
        <w:rPr>
          <w:rFonts w:hint="eastAsia" w:ascii="宋体" w:hAnsi="宋体" w:cs="Lucida Sans Unicode"/>
          <w:sz w:val="24"/>
        </w:rPr>
        <w:t>…………………………………………所在页码</w:t>
      </w:r>
    </w:p>
    <w:p w14:paraId="2A26E4C3">
      <w:pPr>
        <w:widowControl/>
        <w:spacing w:line="480" w:lineRule="exact"/>
        <w:ind w:firstLine="537" w:firstLineChars="224"/>
        <w:rPr>
          <w:rFonts w:hint="eastAsia" w:ascii="宋体" w:hAnsi="宋体" w:cs="Lucida Sans Unicode"/>
          <w:sz w:val="24"/>
        </w:rPr>
      </w:pPr>
      <w:r>
        <w:rPr>
          <w:rFonts w:hint="eastAsia" w:ascii="宋体" w:hAnsi="宋体" w:cs="Lucida Sans Unicode"/>
          <w:sz w:val="24"/>
        </w:rPr>
        <w:t>……</w:t>
      </w:r>
    </w:p>
    <w:p w14:paraId="20563589">
      <w:pPr>
        <w:widowControl/>
        <w:spacing w:line="480" w:lineRule="exact"/>
        <w:ind w:firstLine="537" w:firstLineChars="224"/>
        <w:rPr>
          <w:rFonts w:hint="eastAsia" w:ascii="宋体" w:hAnsi="宋体" w:cs="Lucida Sans Unicode"/>
          <w:sz w:val="24"/>
        </w:rPr>
      </w:pPr>
      <w:r>
        <w:rPr>
          <w:rFonts w:hint="eastAsia" w:ascii="宋体" w:hAnsi="宋体" w:cs="Lucida Sans Unicode"/>
          <w:sz w:val="24"/>
        </w:rPr>
        <w:t>三、其它材料</w:t>
      </w:r>
    </w:p>
    <w:p w14:paraId="5C5D938D">
      <w:pPr>
        <w:widowControl/>
        <w:spacing w:line="480" w:lineRule="exact"/>
        <w:ind w:firstLine="537" w:firstLineChars="224"/>
        <w:rPr>
          <w:rFonts w:hint="eastAsia" w:ascii="宋体" w:hAnsi="宋体" w:cs="Lucida Sans Unicode"/>
          <w:sz w:val="24"/>
        </w:rPr>
      </w:pPr>
      <w:r>
        <w:rPr>
          <w:rFonts w:hint="eastAsia" w:ascii="宋体" w:hAnsi="宋体" w:cs="Lucida Sans Unicode"/>
          <w:sz w:val="24"/>
        </w:rPr>
        <w:t>……</w:t>
      </w:r>
    </w:p>
    <w:p w14:paraId="76B86929">
      <w:pPr>
        <w:spacing w:line="480" w:lineRule="exact"/>
        <w:ind w:firstLine="537" w:firstLineChars="224"/>
        <w:rPr>
          <w:rFonts w:hint="eastAsia" w:ascii="宋体" w:hAnsi="宋体" w:cs="Lucida Sans Unicode"/>
          <w:sz w:val="24"/>
        </w:rPr>
      </w:pPr>
      <w:r>
        <w:rPr>
          <w:rFonts w:hint="eastAsia" w:ascii="宋体" w:hAnsi="宋体" w:cs="Lucida Sans Unicode"/>
          <w:sz w:val="24"/>
        </w:rPr>
        <w:t>我单位的响应文件由资格性证明材料、符合性证明材料和其它材料三部分组成，</w:t>
      </w:r>
      <w:r>
        <w:rPr>
          <w:rFonts w:hint="eastAsia" w:ascii="宋体" w:hAnsi="宋体" w:cs="Lucida Sans Unicode"/>
          <w:sz w:val="24"/>
          <w:u w:val="single"/>
        </w:rPr>
        <w:t xml:space="preserve">     </w:t>
      </w:r>
      <w:r>
        <w:rPr>
          <w:rFonts w:hint="eastAsia" w:ascii="宋体" w:hAnsi="宋体" w:cs="Lucida Sans Unicode"/>
          <w:sz w:val="24"/>
        </w:rPr>
        <w:t>共</w:t>
      </w:r>
      <w:r>
        <w:rPr>
          <w:rFonts w:hint="eastAsia" w:ascii="宋体" w:hAnsi="宋体" w:cs="Lucida Sans Unicode"/>
          <w:sz w:val="24"/>
          <w:u w:val="single"/>
        </w:rPr>
        <w:t xml:space="preserve">     </w:t>
      </w:r>
      <w:r>
        <w:rPr>
          <w:rFonts w:hint="eastAsia" w:ascii="宋体" w:hAnsi="宋体" w:cs="Lucida Sans Unicode"/>
          <w:sz w:val="24"/>
        </w:rPr>
        <w:t>页，在此加盖公章并由法定代表人或其授权代表人签字，保证响应文件中所有材料真实、有效。</w:t>
      </w:r>
    </w:p>
    <w:p w14:paraId="4013764B">
      <w:pPr>
        <w:spacing w:line="360" w:lineRule="auto"/>
        <w:rPr>
          <w:rFonts w:hint="eastAsia" w:ascii="宋体" w:hAnsi="宋体" w:cs="Lucida Sans Unicode"/>
          <w:b/>
          <w:sz w:val="32"/>
          <w:szCs w:val="32"/>
        </w:rPr>
      </w:pPr>
    </w:p>
    <w:p w14:paraId="51AE3102">
      <w:pPr>
        <w:spacing w:line="600" w:lineRule="auto"/>
        <w:ind w:firstLine="480" w:firstLineChars="200"/>
        <w:rPr>
          <w:rFonts w:hint="eastAsia" w:ascii="宋体" w:hAnsi="宋体" w:cs="Lucida Sans Unicode"/>
          <w:sz w:val="24"/>
          <w:szCs w:val="24"/>
          <w:u w:val="single"/>
        </w:rPr>
      </w:pPr>
      <w:r>
        <w:rPr>
          <w:rFonts w:hint="eastAsia" w:ascii="宋体" w:hAnsi="宋体" w:cs="Lucida Sans Unicode"/>
          <w:sz w:val="24"/>
        </w:rPr>
        <w:t>供应商名称：</w:t>
      </w:r>
      <w:r>
        <w:rPr>
          <w:rFonts w:hint="eastAsia" w:ascii="宋体" w:hAnsi="宋体" w:cs="Lucida Sans Unicode"/>
          <w:sz w:val="24"/>
          <w:u w:val="single"/>
        </w:rPr>
        <w:t xml:space="preserve">（加盖公章）           </w:t>
      </w:r>
    </w:p>
    <w:p w14:paraId="5A15890D">
      <w:pPr>
        <w:spacing w:line="600" w:lineRule="auto"/>
        <w:ind w:firstLine="480" w:firstLineChars="200"/>
        <w:rPr>
          <w:rFonts w:hint="eastAsia" w:ascii="宋体" w:hAnsi="宋体" w:cs="Lucida Sans Unicode"/>
          <w:sz w:val="24"/>
          <w:u w:val="single"/>
        </w:rPr>
      </w:pPr>
      <w:r>
        <w:rPr>
          <w:rFonts w:hint="eastAsia" w:ascii="宋体" w:hAnsi="宋体" w:cs="Lucida Sans Unicode"/>
          <w:sz w:val="24"/>
        </w:rPr>
        <w:t>法定代表人或其授权代表人：</w:t>
      </w:r>
      <w:r>
        <w:rPr>
          <w:rFonts w:hint="eastAsia" w:ascii="宋体" w:hAnsi="宋体" w:cs="Lucida Sans Unicode"/>
          <w:sz w:val="24"/>
          <w:u w:val="single"/>
        </w:rPr>
        <w:t xml:space="preserve">    (签字 ；字迹应工整、清晰)</w:t>
      </w:r>
    </w:p>
    <w:p w14:paraId="3D084DFE">
      <w:pPr>
        <w:spacing w:line="600" w:lineRule="auto"/>
        <w:ind w:firstLine="480" w:firstLineChars="200"/>
        <w:rPr>
          <w:rFonts w:hint="eastAsia"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14:paraId="2EACE1BA">
      <w:pPr>
        <w:spacing w:line="600" w:lineRule="auto"/>
        <w:rPr>
          <w:rFonts w:hint="eastAsia" w:ascii="宋体" w:hAnsi="宋体" w:cs="Lucida Sans Unicode"/>
          <w:sz w:val="24"/>
          <w:u w:val="single"/>
        </w:rPr>
      </w:pPr>
    </w:p>
    <w:p w14:paraId="32B3D3CB">
      <w:pPr>
        <w:ind w:right="960"/>
        <w:rPr>
          <w:rFonts w:hint="eastAsia" w:ascii="宋体" w:hAnsi="宋体"/>
        </w:rPr>
      </w:pPr>
      <w:r>
        <w:rPr>
          <w:rFonts w:ascii="宋体" w:hAnsi="宋体" w:cs="Lucida Sans Unicode"/>
          <w:sz w:val="24"/>
        </w:rPr>
        <w:br w:type="page"/>
      </w:r>
      <w:r>
        <w:rPr>
          <w:rFonts w:hint="eastAsia" w:ascii="宋体" w:hAnsi="宋体" w:cs="Lucida Sans Unicode"/>
          <w:sz w:val="24"/>
        </w:rPr>
        <w:t>格式2</w:t>
      </w:r>
    </w:p>
    <w:p w14:paraId="24E0C5A5">
      <w:pPr>
        <w:spacing w:before="312" w:beforeLines="100" w:after="312"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14:paraId="5B88302B">
      <w:pPr>
        <w:spacing w:before="156" w:beforeLines="50" w:after="156" w:afterLines="50" w:line="400" w:lineRule="exact"/>
        <w:rPr>
          <w:rFonts w:hint="eastAsia" w:ascii="宋体" w:hAnsi="宋体" w:cs="Lucida Sans Unicode"/>
          <w:sz w:val="24"/>
          <w:szCs w:val="24"/>
        </w:rPr>
      </w:pPr>
      <w:r>
        <w:rPr>
          <w:rFonts w:hint="eastAsia" w:ascii="宋体" w:hAnsi="宋体" w:cs="Lucida Sans Unicode"/>
          <w:sz w:val="24"/>
          <w:u w:val="single"/>
        </w:rPr>
        <w:t xml:space="preserve">              </w:t>
      </w:r>
      <w:r>
        <w:rPr>
          <w:rFonts w:hint="eastAsia" w:ascii="宋体" w:hAnsi="宋体" w:cs="Lucida Sans Unicode"/>
          <w:sz w:val="24"/>
        </w:rPr>
        <w:t>（采购人）：</w:t>
      </w:r>
    </w:p>
    <w:p w14:paraId="25328C06">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u w:val="single"/>
        </w:rPr>
        <w:t xml:space="preserve">供应商名称 </w:t>
      </w:r>
      <w:r>
        <w:rPr>
          <w:rFonts w:hint="eastAsia" w:ascii="宋体" w:hAnsi="宋体" w:cs="Lucida Sans Unicode"/>
          <w:sz w:val="24"/>
        </w:rPr>
        <w:t>授权</w:t>
      </w:r>
      <w:r>
        <w:rPr>
          <w:rFonts w:hint="eastAsia" w:ascii="宋体" w:hAnsi="宋体" w:cs="Lucida Sans Unicode"/>
          <w:sz w:val="24"/>
          <w:u w:val="single"/>
        </w:rPr>
        <w:t xml:space="preserve"> 供应商代表姓名、职务 </w:t>
      </w:r>
      <w:r>
        <w:rPr>
          <w:rFonts w:hint="eastAsia" w:ascii="宋体" w:hAnsi="宋体" w:cs="Lucida Sans Unicode"/>
          <w:sz w:val="24"/>
        </w:rPr>
        <w:t>为我方代表，参加你单位组织的招标项目</w:t>
      </w:r>
      <w:r>
        <w:rPr>
          <w:rFonts w:hint="eastAsia" w:ascii="宋体" w:hAnsi="宋体" w:cs="Lucida Sans Unicode"/>
          <w:sz w:val="24"/>
          <w:u w:val="single"/>
        </w:rPr>
        <w:t xml:space="preserve"> 招标项目名称 </w:t>
      </w:r>
      <w:r>
        <w:rPr>
          <w:rFonts w:hint="eastAsia" w:ascii="宋体" w:hAnsi="宋体" w:cs="Lucida Sans Unicode"/>
          <w:sz w:val="24"/>
        </w:rPr>
        <w:t>的有关活动，并对此招标项目进行响应。</w:t>
      </w:r>
    </w:p>
    <w:p w14:paraId="5A1FABDF">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为此，我方按照要求做出如下报价：</w:t>
      </w:r>
    </w:p>
    <w:tbl>
      <w:tblPr>
        <w:tblStyle w:val="15"/>
        <w:tblW w:w="881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960"/>
        <w:gridCol w:w="2097"/>
        <w:gridCol w:w="1441"/>
        <w:gridCol w:w="1916"/>
      </w:tblGrid>
      <w:tr w14:paraId="2F21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right"/>
        </w:trPr>
        <w:tc>
          <w:tcPr>
            <w:tcW w:w="1399" w:type="dxa"/>
            <w:tcBorders>
              <w:top w:val="single" w:color="auto" w:sz="4" w:space="0"/>
              <w:left w:val="single" w:color="auto" w:sz="4" w:space="0"/>
              <w:bottom w:val="single" w:color="auto" w:sz="4" w:space="0"/>
              <w:right w:val="single" w:color="auto" w:sz="4" w:space="0"/>
            </w:tcBorders>
            <w:noWrap w:val="0"/>
            <w:vAlign w:val="center"/>
          </w:tcPr>
          <w:p w14:paraId="70B354FE">
            <w:pPr>
              <w:spacing w:before="156" w:beforeLines="50" w:after="156" w:afterLines="50" w:line="400" w:lineRule="exact"/>
              <w:ind w:left="1" w:leftChars="-51" w:hanging="108" w:hangingChars="45"/>
              <w:jc w:val="center"/>
              <w:rPr>
                <w:rFonts w:ascii="宋体" w:hAnsi="宋体" w:cs="Lucida Sans Unicode"/>
                <w:sz w:val="24"/>
                <w:szCs w:val="24"/>
              </w:rPr>
            </w:pPr>
            <w:r>
              <w:rPr>
                <w:rFonts w:hint="eastAsia" w:ascii="宋体" w:hAnsi="宋体" w:cs="Lucida Sans Unicode"/>
                <w:sz w:val="24"/>
              </w:rPr>
              <w:t>包号</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7DC895B">
            <w:pPr>
              <w:spacing w:before="156" w:beforeLines="50" w:after="156" w:afterLines="50" w:line="400" w:lineRule="exact"/>
              <w:ind w:left="-107" w:leftChars="-51" w:firstLine="1"/>
              <w:jc w:val="center"/>
              <w:rPr>
                <w:rFonts w:ascii="宋体" w:hAnsi="宋体" w:cs="Lucida Sans Unicode"/>
                <w:sz w:val="24"/>
                <w:szCs w:val="24"/>
              </w:rPr>
            </w:pPr>
            <w:r>
              <w:rPr>
                <w:rFonts w:hint="eastAsia" w:ascii="宋体" w:hAnsi="宋体" w:cs="Lucida Sans Unicode"/>
                <w:sz w:val="24"/>
                <w:lang w:val="en-US" w:eastAsia="zh-CN"/>
              </w:rPr>
              <w:t>投标总价</w:t>
            </w:r>
            <w:r>
              <w:rPr>
                <w:rFonts w:hint="eastAsia" w:ascii="宋体" w:hAnsi="宋体" w:cs="Lucida Sans Unicode"/>
                <w:sz w:val="24"/>
              </w:rPr>
              <w:t>（元）</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465DC10">
            <w:pPr>
              <w:spacing w:before="156" w:beforeLines="50" w:after="156" w:afterLines="50" w:line="400" w:lineRule="exact"/>
              <w:jc w:val="center"/>
              <w:rPr>
                <w:rFonts w:hint="default" w:ascii="宋体" w:hAnsi="宋体" w:eastAsia="宋体" w:cs="Lucida Sans Unicode"/>
                <w:sz w:val="24"/>
                <w:szCs w:val="24"/>
                <w:lang w:val="en-US" w:eastAsia="zh-CN"/>
              </w:rPr>
            </w:pPr>
            <w:r>
              <w:rPr>
                <w:rFonts w:hint="eastAsia" w:ascii="宋体" w:hAnsi="宋体"/>
                <w:kern w:val="0"/>
                <w:sz w:val="24"/>
                <w:lang w:val="en-US" w:eastAsia="zh-CN"/>
              </w:rPr>
              <w:t>工期</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5E9EF18E">
            <w:pPr>
              <w:spacing w:before="156" w:beforeLines="50" w:after="156" w:afterLines="50" w:line="400" w:lineRule="exact"/>
              <w:jc w:val="center"/>
              <w:rPr>
                <w:rFonts w:hint="eastAsia" w:ascii="宋体" w:hAnsi="宋体"/>
                <w:kern w:val="0"/>
                <w:sz w:val="24"/>
              </w:rPr>
            </w:pPr>
            <w:r>
              <w:rPr>
                <w:rFonts w:hint="eastAsia" w:ascii="宋体" w:hAnsi="宋体"/>
                <w:kern w:val="0"/>
                <w:sz w:val="24"/>
              </w:rPr>
              <w:t>质量标准</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474AE7D">
            <w:pPr>
              <w:spacing w:before="156" w:beforeLines="50" w:after="156" w:afterLines="50" w:line="400" w:lineRule="exact"/>
              <w:jc w:val="center"/>
              <w:rPr>
                <w:rFonts w:hint="eastAsia" w:ascii="宋体" w:hAnsi="宋体"/>
                <w:kern w:val="0"/>
                <w:sz w:val="24"/>
              </w:rPr>
            </w:pPr>
            <w:r>
              <w:rPr>
                <w:rFonts w:hint="eastAsia" w:ascii="宋体" w:hAnsi="宋体"/>
                <w:kern w:val="0"/>
                <w:sz w:val="24"/>
              </w:rPr>
              <w:t>备注</w:t>
            </w:r>
          </w:p>
        </w:tc>
      </w:tr>
      <w:tr w14:paraId="106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right"/>
        </w:trPr>
        <w:tc>
          <w:tcPr>
            <w:tcW w:w="1399" w:type="dxa"/>
            <w:tcBorders>
              <w:top w:val="single" w:color="auto" w:sz="4" w:space="0"/>
              <w:left w:val="single" w:color="auto" w:sz="4" w:space="0"/>
              <w:bottom w:val="single" w:color="auto" w:sz="4" w:space="0"/>
              <w:right w:val="single" w:color="auto" w:sz="4" w:space="0"/>
            </w:tcBorders>
            <w:noWrap w:val="0"/>
            <w:vAlign w:val="center"/>
          </w:tcPr>
          <w:p w14:paraId="0D6AE6E2">
            <w:pPr>
              <w:spacing w:before="156" w:beforeLines="50" w:after="156" w:afterLines="50" w:line="400" w:lineRule="exact"/>
              <w:ind w:left="1" w:leftChars="-51" w:hanging="108" w:hangingChars="45"/>
              <w:jc w:val="center"/>
              <w:rPr>
                <w:rFonts w:ascii="宋体" w:hAnsi="宋体" w:cs="Lucida Sans Unicode"/>
                <w:sz w:val="24"/>
                <w:szCs w:val="24"/>
              </w:rPr>
            </w:pPr>
            <w:r>
              <w:rPr>
                <w:rFonts w:hint="eastAsia" w:ascii="宋体" w:hAnsi="宋体" w:cs="Lucida Sans Unicode"/>
                <w:sz w:val="24"/>
                <w:szCs w:val="24"/>
              </w:rPr>
              <w:t>01</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C256B66">
            <w:pPr>
              <w:spacing w:before="156" w:beforeLines="50" w:after="156" w:afterLines="50" w:line="400" w:lineRule="exact"/>
              <w:ind w:left="1" w:leftChars="-51" w:hanging="108" w:hangingChars="45"/>
              <w:jc w:val="center"/>
              <w:rPr>
                <w:rFonts w:ascii="宋体" w:hAnsi="宋体" w:cs="Lucida Sans Unicode"/>
                <w:sz w:val="24"/>
                <w:szCs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3CF9D75E">
            <w:pPr>
              <w:spacing w:before="156" w:beforeLines="50" w:after="156" w:afterLines="50" w:line="400" w:lineRule="exact"/>
              <w:ind w:left="-107" w:leftChars="-51" w:firstLine="1"/>
              <w:jc w:val="center"/>
              <w:rPr>
                <w:rFonts w:ascii="宋体" w:hAnsi="宋体" w:cs="Lucida Sans Unicode"/>
                <w:sz w:val="24"/>
                <w:szCs w:val="24"/>
              </w:rPr>
            </w:pPr>
            <w:r>
              <w:rPr>
                <w:rFonts w:hint="eastAsia" w:ascii="宋体" w:hAnsi="宋体" w:cs="宋体"/>
                <w:color w:val="0000FF"/>
                <w:sz w:val="24"/>
                <w:lang w:val="en-US" w:eastAsia="zh-CN"/>
              </w:rPr>
              <w:t>***</w:t>
            </w:r>
            <w:r>
              <w:rPr>
                <w:rFonts w:hint="eastAsia" w:ascii="宋体" w:hAnsi="宋体" w:cs="宋体"/>
                <w:color w:val="0000FF"/>
                <w:sz w:val="24"/>
              </w:rPr>
              <w:t>天,每延误1日按中标额的百分之一扣款，不可抗因素及甲方原因除外</w:t>
            </w:r>
            <w:r>
              <w:rPr>
                <w:rFonts w:hint="eastAsia" w:ascii="宋体" w:hAnsi="宋体" w:cs="宋体"/>
                <w:color w:val="0000FF"/>
                <w:sz w:val="24"/>
                <w:lang w:eastAsia="zh-CN"/>
              </w:rPr>
              <w:t>。</w:t>
            </w:r>
          </w:p>
        </w:tc>
        <w:tc>
          <w:tcPr>
            <w:tcW w:w="1441" w:type="dxa"/>
            <w:tcBorders>
              <w:top w:val="single" w:color="auto" w:sz="4" w:space="0"/>
              <w:left w:val="single" w:color="auto" w:sz="4" w:space="0"/>
              <w:bottom w:val="single" w:color="auto" w:sz="4" w:space="0"/>
              <w:right w:val="single" w:color="auto" w:sz="4" w:space="0"/>
            </w:tcBorders>
            <w:noWrap w:val="0"/>
            <w:vAlign w:val="top"/>
          </w:tcPr>
          <w:p w14:paraId="2086D8B6">
            <w:pPr>
              <w:spacing w:before="156" w:beforeLines="50" w:after="156" w:afterLines="50" w:line="400" w:lineRule="exact"/>
              <w:ind w:left="-107" w:leftChars="-51" w:firstLine="1"/>
              <w:jc w:val="center"/>
              <w:rPr>
                <w:rFonts w:ascii="宋体" w:hAnsi="宋体" w:cs="Lucida Sans Unicode"/>
                <w:sz w:val="24"/>
                <w:szCs w:val="24"/>
              </w:rPr>
            </w:pPr>
            <w:r>
              <w:rPr>
                <w:rFonts w:hint="eastAsia" w:ascii="宋体" w:hAnsi="宋体" w:cs="Lucida Sans Unicode"/>
                <w:sz w:val="24"/>
                <w:szCs w:val="24"/>
              </w:rPr>
              <w:t>合格</w:t>
            </w:r>
          </w:p>
        </w:tc>
        <w:tc>
          <w:tcPr>
            <w:tcW w:w="1916" w:type="dxa"/>
            <w:tcBorders>
              <w:top w:val="single" w:color="auto" w:sz="4" w:space="0"/>
              <w:left w:val="single" w:color="auto" w:sz="4" w:space="0"/>
              <w:bottom w:val="single" w:color="auto" w:sz="4" w:space="0"/>
              <w:right w:val="single" w:color="auto" w:sz="4" w:space="0"/>
            </w:tcBorders>
            <w:noWrap w:val="0"/>
            <w:vAlign w:val="top"/>
          </w:tcPr>
          <w:p w14:paraId="23622E8B">
            <w:pPr>
              <w:spacing w:before="156" w:beforeLines="50" w:after="156" w:afterLines="50" w:line="400" w:lineRule="exact"/>
              <w:ind w:left="-107" w:leftChars="-51" w:firstLine="1"/>
              <w:jc w:val="center"/>
              <w:rPr>
                <w:rFonts w:ascii="宋体" w:hAnsi="宋体" w:cs="Lucida Sans Unicode"/>
                <w:sz w:val="24"/>
                <w:szCs w:val="24"/>
              </w:rPr>
            </w:pPr>
          </w:p>
        </w:tc>
      </w:tr>
    </w:tbl>
    <w:p w14:paraId="299C17D6">
      <w:pPr>
        <w:spacing w:before="156" w:beforeLines="50" w:after="156" w:afterLines="50" w:line="400" w:lineRule="exact"/>
        <w:jc w:val="center"/>
        <w:rPr>
          <w:rFonts w:hint="eastAsia" w:ascii="宋体" w:hAnsi="宋体" w:cs="Lucida Sans Unicode"/>
          <w:b/>
          <w:sz w:val="36"/>
          <w:szCs w:val="36"/>
        </w:rPr>
      </w:pPr>
    </w:p>
    <w:p w14:paraId="06D3DE6D">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 xml:space="preserve">投标单位（盖章）：                </w:t>
      </w:r>
    </w:p>
    <w:p w14:paraId="273D3B65">
      <w:pPr>
        <w:spacing w:before="156" w:beforeLines="50" w:after="156" w:afterLines="50" w:line="400" w:lineRule="exact"/>
        <w:ind w:firstLine="480" w:firstLineChars="200"/>
        <w:rPr>
          <w:rFonts w:hint="eastAsia" w:ascii="宋体" w:hAnsi="宋体" w:cs="Lucida Sans Unicode"/>
          <w:sz w:val="24"/>
          <w:u w:val="single"/>
        </w:rPr>
      </w:pPr>
      <w:r>
        <w:rPr>
          <w:rFonts w:hint="eastAsia" w:ascii="宋体" w:hAnsi="宋体" w:cs="Lucida Sans Unicode"/>
          <w:sz w:val="24"/>
        </w:rPr>
        <w:t>地址：</w:t>
      </w:r>
      <w:r>
        <w:rPr>
          <w:rFonts w:hint="eastAsia" w:ascii="宋体" w:hAnsi="宋体" w:cs="Lucida Sans Unicode"/>
          <w:sz w:val="24"/>
          <w:u w:val="single"/>
        </w:rPr>
        <w:t xml:space="preserve">                          </w:t>
      </w:r>
    </w:p>
    <w:p w14:paraId="29237FDC">
      <w:pPr>
        <w:spacing w:before="156" w:beforeLines="50" w:after="156" w:afterLines="50" w:line="400" w:lineRule="exact"/>
        <w:ind w:firstLine="480" w:firstLineChars="200"/>
        <w:rPr>
          <w:rFonts w:hint="eastAsia" w:ascii="宋体" w:hAnsi="宋体" w:cs="Lucida Sans Unicode"/>
          <w:sz w:val="24"/>
          <w:u w:val="single"/>
        </w:rPr>
      </w:pPr>
      <w:r>
        <w:rPr>
          <w:rFonts w:hint="eastAsia" w:ascii="宋体" w:hAnsi="宋体" w:cs="Lucida Sans Unicode"/>
          <w:sz w:val="24"/>
        </w:rPr>
        <w:t>邮编：</w:t>
      </w:r>
      <w:r>
        <w:rPr>
          <w:rFonts w:hint="eastAsia" w:ascii="宋体" w:hAnsi="宋体" w:cs="Lucida Sans Unicode"/>
          <w:sz w:val="24"/>
          <w:u w:val="single"/>
        </w:rPr>
        <w:t xml:space="preserve">                          </w:t>
      </w:r>
    </w:p>
    <w:p w14:paraId="68F06C73">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联系人：</w:t>
      </w:r>
      <w:r>
        <w:rPr>
          <w:rFonts w:hint="eastAsia" w:ascii="宋体" w:hAnsi="宋体" w:cs="Lucida Sans Unicode"/>
          <w:sz w:val="24"/>
          <w:u w:val="single"/>
        </w:rPr>
        <w:t xml:space="preserve">                        </w:t>
      </w:r>
    </w:p>
    <w:p w14:paraId="2602CD0E">
      <w:pPr>
        <w:spacing w:before="156" w:beforeLines="50" w:after="156" w:afterLines="50" w:line="400" w:lineRule="exact"/>
        <w:ind w:firstLine="480" w:firstLineChars="200"/>
        <w:rPr>
          <w:rFonts w:hint="eastAsia" w:ascii="宋体" w:hAnsi="宋体" w:cs="Lucida Sans Unicode"/>
          <w:sz w:val="24"/>
          <w:u w:val="single"/>
        </w:rPr>
      </w:pPr>
      <w:r>
        <w:rPr>
          <w:rFonts w:hint="eastAsia" w:ascii="宋体" w:hAnsi="宋体" w:cs="Lucida Sans Unicode"/>
          <w:sz w:val="24"/>
        </w:rPr>
        <w:t>电话：</w:t>
      </w:r>
      <w:r>
        <w:rPr>
          <w:rFonts w:hint="eastAsia" w:ascii="宋体" w:hAnsi="宋体" w:cs="Lucida Sans Unicode"/>
          <w:sz w:val="24"/>
          <w:u w:val="single"/>
        </w:rPr>
        <w:t xml:space="preserve">                          </w:t>
      </w:r>
    </w:p>
    <w:p w14:paraId="207450E3">
      <w:pPr>
        <w:spacing w:before="156" w:beforeLines="50" w:after="156" w:afterLines="50" w:line="400" w:lineRule="exact"/>
        <w:ind w:firstLine="480" w:firstLineChars="200"/>
        <w:rPr>
          <w:rFonts w:hint="eastAsia" w:ascii="宋体" w:hAnsi="宋体" w:cs="Lucida Sans Unicode"/>
          <w:sz w:val="24"/>
          <w:u w:val="single"/>
        </w:rPr>
      </w:pPr>
      <w:r>
        <w:rPr>
          <w:rFonts w:hint="eastAsia" w:ascii="宋体" w:hAnsi="宋体" w:cs="Lucida Sans Unicode"/>
          <w:sz w:val="24"/>
        </w:rPr>
        <w:t>传真：</w:t>
      </w:r>
      <w:r>
        <w:rPr>
          <w:rFonts w:hint="eastAsia" w:ascii="宋体" w:hAnsi="宋体" w:cs="Lucida Sans Unicode"/>
          <w:sz w:val="24"/>
          <w:u w:val="single"/>
        </w:rPr>
        <w:t xml:space="preserve">                          </w:t>
      </w:r>
    </w:p>
    <w:p w14:paraId="2A56F9FA">
      <w:pPr>
        <w:spacing w:line="360" w:lineRule="auto"/>
        <w:rPr>
          <w:rFonts w:hint="eastAsia" w:ascii="宋体" w:hAnsi="宋体" w:cs="Lucida Sans Unicode"/>
          <w:sz w:val="24"/>
        </w:rPr>
      </w:pPr>
      <w:r>
        <w:rPr>
          <w:rFonts w:hint="eastAsia" w:ascii="宋体" w:hAnsi="宋体" w:cs="Lucida Sans Unicode"/>
          <w:sz w:val="24"/>
          <w:u w:val="single"/>
        </w:rPr>
        <w:br w:type="page"/>
      </w:r>
      <w:r>
        <w:rPr>
          <w:rFonts w:hint="eastAsia" w:ascii="宋体" w:hAnsi="宋体" w:cs="Arial"/>
          <w:sz w:val="24"/>
        </w:rPr>
        <w:t>格式3</w:t>
      </w:r>
    </w:p>
    <w:p w14:paraId="68B7B22F">
      <w:pPr>
        <w:spacing w:before="312" w:beforeLines="100" w:after="312" w:afterLines="100" w:line="480" w:lineRule="exact"/>
        <w:jc w:val="center"/>
        <w:rPr>
          <w:rFonts w:hint="eastAsia" w:ascii="宋体" w:hAnsi="宋体" w:cs="Lucida Sans Unicode"/>
          <w:b/>
          <w:sz w:val="44"/>
          <w:szCs w:val="44"/>
        </w:rPr>
      </w:pPr>
      <w:r>
        <w:rPr>
          <w:rFonts w:hint="eastAsia" w:ascii="宋体" w:hAnsi="宋体" w:cs="Lucida Sans Unicode"/>
          <w:b/>
          <w:sz w:val="44"/>
          <w:szCs w:val="44"/>
        </w:rPr>
        <w:t>报价一览表</w:t>
      </w:r>
    </w:p>
    <w:p w14:paraId="739400FA">
      <w:pPr>
        <w:spacing w:line="440" w:lineRule="exact"/>
        <w:rPr>
          <w:rFonts w:hint="eastAsia" w:ascii="宋体" w:hAnsi="宋体" w:cs="Arial"/>
          <w:b/>
          <w:sz w:val="24"/>
        </w:rPr>
      </w:pPr>
      <w:r>
        <w:rPr>
          <w:rFonts w:hint="eastAsia" w:ascii="宋体" w:hAnsi="宋体" w:cs="Arial"/>
          <w:sz w:val="24"/>
        </w:rPr>
        <w:t>供应商名称：                                    单位：元（人民币）</w:t>
      </w:r>
    </w:p>
    <w:tbl>
      <w:tblPr>
        <w:tblStyle w:val="15"/>
        <w:tblW w:w="9134" w:type="dxa"/>
        <w:jc w:val="right"/>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4"/>
        <w:gridCol w:w="1701"/>
        <w:gridCol w:w="987"/>
        <w:gridCol w:w="3169"/>
        <w:gridCol w:w="1388"/>
        <w:gridCol w:w="885"/>
      </w:tblGrid>
      <w:tr w14:paraId="7021D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80" w:hRule="atLeast"/>
          <w:jc w:val="right"/>
        </w:trPr>
        <w:tc>
          <w:tcPr>
            <w:tcW w:w="1004" w:type="dxa"/>
            <w:tcBorders>
              <w:top w:val="double" w:color="auto" w:sz="4" w:space="0"/>
              <w:left w:val="double" w:color="auto" w:sz="4" w:space="0"/>
              <w:bottom w:val="single" w:color="auto" w:sz="6" w:space="0"/>
              <w:right w:val="single" w:color="auto" w:sz="6" w:space="0"/>
            </w:tcBorders>
            <w:noWrap w:val="0"/>
            <w:vAlign w:val="center"/>
          </w:tcPr>
          <w:p w14:paraId="22F00672">
            <w:pPr>
              <w:spacing w:line="440" w:lineRule="exact"/>
              <w:jc w:val="center"/>
              <w:rPr>
                <w:rFonts w:ascii="宋体" w:hAnsi="宋体" w:cs="Arial"/>
                <w:sz w:val="24"/>
              </w:rPr>
            </w:pPr>
            <w:r>
              <w:rPr>
                <w:rFonts w:hint="eastAsia" w:ascii="宋体" w:hAnsi="宋体" w:cs="Arial"/>
                <w:sz w:val="24"/>
              </w:rPr>
              <w:t xml:space="preserve">包号 </w:t>
            </w:r>
          </w:p>
        </w:tc>
        <w:tc>
          <w:tcPr>
            <w:tcW w:w="1701" w:type="dxa"/>
            <w:tcBorders>
              <w:top w:val="double" w:color="auto" w:sz="4" w:space="0"/>
              <w:left w:val="single" w:color="auto" w:sz="6" w:space="0"/>
              <w:bottom w:val="single" w:color="auto" w:sz="6" w:space="0"/>
              <w:right w:val="single" w:color="auto" w:sz="4" w:space="0"/>
            </w:tcBorders>
            <w:noWrap w:val="0"/>
            <w:vAlign w:val="center"/>
          </w:tcPr>
          <w:p w14:paraId="7BEB6AA6">
            <w:pPr>
              <w:spacing w:line="440" w:lineRule="exact"/>
              <w:jc w:val="center"/>
              <w:rPr>
                <w:rFonts w:ascii="宋体" w:hAnsi="宋体" w:cs="Arial"/>
                <w:sz w:val="24"/>
              </w:rPr>
            </w:pPr>
            <w:r>
              <w:rPr>
                <w:rFonts w:hint="eastAsia" w:ascii="宋体" w:hAnsi="宋体" w:cs="Arial"/>
                <w:sz w:val="24"/>
              </w:rPr>
              <w:t>项目名称</w:t>
            </w:r>
          </w:p>
        </w:tc>
        <w:tc>
          <w:tcPr>
            <w:tcW w:w="987" w:type="dxa"/>
            <w:tcBorders>
              <w:top w:val="double" w:color="auto" w:sz="4" w:space="0"/>
              <w:left w:val="single" w:color="auto" w:sz="4" w:space="0"/>
              <w:bottom w:val="single" w:color="auto" w:sz="6" w:space="0"/>
              <w:right w:val="single" w:color="auto" w:sz="4" w:space="0"/>
            </w:tcBorders>
            <w:noWrap w:val="0"/>
            <w:vAlign w:val="center"/>
          </w:tcPr>
          <w:p w14:paraId="5A5D8035">
            <w:pPr>
              <w:spacing w:line="440" w:lineRule="exact"/>
              <w:jc w:val="center"/>
              <w:rPr>
                <w:rFonts w:hint="default" w:ascii="宋体" w:hAnsi="宋体" w:eastAsia="宋体" w:cs="Arial"/>
                <w:sz w:val="24"/>
                <w:lang w:val="en-US" w:eastAsia="zh-CN"/>
              </w:rPr>
            </w:pPr>
            <w:r>
              <w:rPr>
                <w:rFonts w:hint="eastAsia" w:ascii="宋体" w:hAnsi="宋体" w:cs="Arial"/>
                <w:sz w:val="24"/>
                <w:lang w:val="en-US" w:eastAsia="zh-CN"/>
              </w:rPr>
              <w:t>投标总价（元）</w:t>
            </w:r>
          </w:p>
        </w:tc>
        <w:tc>
          <w:tcPr>
            <w:tcW w:w="3169" w:type="dxa"/>
            <w:tcBorders>
              <w:top w:val="double" w:color="auto" w:sz="4" w:space="0"/>
              <w:left w:val="single" w:color="auto" w:sz="4" w:space="0"/>
              <w:bottom w:val="single" w:color="auto" w:sz="6" w:space="0"/>
              <w:right w:val="single" w:color="auto" w:sz="4" w:space="0"/>
            </w:tcBorders>
            <w:noWrap w:val="0"/>
            <w:vAlign w:val="center"/>
          </w:tcPr>
          <w:p w14:paraId="6423CBEE">
            <w:pPr>
              <w:spacing w:line="440" w:lineRule="exact"/>
              <w:jc w:val="center"/>
              <w:rPr>
                <w:rFonts w:hint="default" w:ascii="宋体" w:hAnsi="宋体" w:eastAsia="宋体" w:cs="Arial"/>
                <w:sz w:val="24"/>
                <w:lang w:val="en-US" w:eastAsia="zh-CN"/>
              </w:rPr>
            </w:pPr>
            <w:r>
              <w:rPr>
                <w:rFonts w:hint="eastAsia" w:ascii="宋体" w:hAnsi="宋体" w:cs="Arial"/>
                <w:sz w:val="24"/>
                <w:lang w:val="en-US" w:eastAsia="zh-CN"/>
              </w:rPr>
              <w:t>工期</w:t>
            </w:r>
          </w:p>
        </w:tc>
        <w:tc>
          <w:tcPr>
            <w:tcW w:w="1388" w:type="dxa"/>
            <w:tcBorders>
              <w:top w:val="double" w:color="auto" w:sz="4" w:space="0"/>
              <w:left w:val="single" w:color="auto" w:sz="4" w:space="0"/>
              <w:bottom w:val="single" w:color="auto" w:sz="6" w:space="0"/>
              <w:right w:val="single" w:color="auto" w:sz="4" w:space="0"/>
            </w:tcBorders>
            <w:noWrap w:val="0"/>
            <w:vAlign w:val="center"/>
          </w:tcPr>
          <w:p w14:paraId="0C26A349">
            <w:pPr>
              <w:spacing w:line="440" w:lineRule="exact"/>
              <w:jc w:val="center"/>
              <w:rPr>
                <w:rFonts w:hint="eastAsia" w:ascii="宋体" w:hAnsi="宋体" w:cs="Arial"/>
                <w:sz w:val="24"/>
              </w:rPr>
            </w:pPr>
            <w:r>
              <w:rPr>
                <w:rFonts w:hint="eastAsia" w:ascii="宋体" w:hAnsi="宋体" w:cs="Arial"/>
                <w:sz w:val="24"/>
              </w:rPr>
              <w:t>质量标准</w:t>
            </w:r>
          </w:p>
        </w:tc>
        <w:tc>
          <w:tcPr>
            <w:tcW w:w="885" w:type="dxa"/>
            <w:tcBorders>
              <w:top w:val="double" w:color="auto" w:sz="4" w:space="0"/>
              <w:left w:val="single" w:color="auto" w:sz="4" w:space="0"/>
              <w:bottom w:val="single" w:color="auto" w:sz="6" w:space="0"/>
              <w:right w:val="double" w:color="auto" w:sz="4" w:space="0"/>
            </w:tcBorders>
            <w:noWrap w:val="0"/>
            <w:vAlign w:val="center"/>
          </w:tcPr>
          <w:p w14:paraId="0D9E6564">
            <w:pPr>
              <w:spacing w:line="440" w:lineRule="exact"/>
              <w:jc w:val="center"/>
              <w:rPr>
                <w:rFonts w:ascii="宋体" w:hAnsi="宋体" w:cs="Arial"/>
                <w:sz w:val="24"/>
              </w:rPr>
            </w:pPr>
            <w:r>
              <w:rPr>
                <w:rFonts w:hint="eastAsia" w:ascii="宋体" w:hAnsi="宋体" w:cs="Arial"/>
                <w:sz w:val="24"/>
              </w:rPr>
              <w:t>备注</w:t>
            </w:r>
          </w:p>
        </w:tc>
      </w:tr>
      <w:tr w14:paraId="0CA3E5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jc w:val="right"/>
        </w:trPr>
        <w:tc>
          <w:tcPr>
            <w:tcW w:w="1004" w:type="dxa"/>
            <w:tcBorders>
              <w:top w:val="single" w:color="auto" w:sz="6" w:space="0"/>
              <w:left w:val="double" w:color="auto" w:sz="4" w:space="0"/>
              <w:bottom w:val="single" w:color="auto" w:sz="6" w:space="0"/>
              <w:right w:val="single" w:color="auto" w:sz="6" w:space="0"/>
            </w:tcBorders>
            <w:noWrap w:val="0"/>
            <w:vAlign w:val="center"/>
          </w:tcPr>
          <w:p w14:paraId="0EF964AF">
            <w:pPr>
              <w:spacing w:line="440" w:lineRule="exact"/>
              <w:jc w:val="center"/>
              <w:rPr>
                <w:rFonts w:ascii="宋体" w:hAnsi="宋体" w:cs="Arial"/>
                <w:sz w:val="24"/>
              </w:rPr>
            </w:pPr>
            <w:r>
              <w:rPr>
                <w:rFonts w:hint="eastAsia" w:ascii="宋体" w:hAnsi="宋体" w:cs="Arial"/>
                <w:sz w:val="24"/>
              </w:rPr>
              <w:t>01</w:t>
            </w:r>
          </w:p>
        </w:tc>
        <w:tc>
          <w:tcPr>
            <w:tcW w:w="1701" w:type="dxa"/>
            <w:tcBorders>
              <w:top w:val="single" w:color="auto" w:sz="6" w:space="0"/>
              <w:left w:val="single" w:color="auto" w:sz="6" w:space="0"/>
              <w:bottom w:val="single" w:color="auto" w:sz="6" w:space="0"/>
              <w:right w:val="single" w:color="auto" w:sz="4" w:space="0"/>
            </w:tcBorders>
            <w:noWrap w:val="0"/>
            <w:vAlign w:val="center"/>
          </w:tcPr>
          <w:p w14:paraId="65F93328">
            <w:pPr>
              <w:spacing w:line="440" w:lineRule="exact"/>
              <w:jc w:val="center"/>
              <w:rPr>
                <w:rFonts w:ascii="宋体" w:hAnsi="宋体" w:cs="Arial"/>
                <w:sz w:val="24"/>
              </w:rPr>
            </w:pPr>
          </w:p>
        </w:tc>
        <w:tc>
          <w:tcPr>
            <w:tcW w:w="987" w:type="dxa"/>
            <w:tcBorders>
              <w:top w:val="single" w:color="auto" w:sz="6" w:space="0"/>
              <w:left w:val="single" w:color="auto" w:sz="4" w:space="0"/>
              <w:bottom w:val="single" w:color="auto" w:sz="6" w:space="0"/>
              <w:right w:val="single" w:color="auto" w:sz="4" w:space="0"/>
            </w:tcBorders>
            <w:noWrap w:val="0"/>
            <w:vAlign w:val="center"/>
          </w:tcPr>
          <w:p w14:paraId="51226E7A">
            <w:pPr>
              <w:spacing w:line="440" w:lineRule="exact"/>
              <w:jc w:val="center"/>
              <w:rPr>
                <w:rFonts w:ascii="宋体" w:hAnsi="宋体" w:cs="Arial"/>
                <w:sz w:val="24"/>
              </w:rPr>
            </w:pPr>
          </w:p>
        </w:tc>
        <w:tc>
          <w:tcPr>
            <w:tcW w:w="3169" w:type="dxa"/>
            <w:tcBorders>
              <w:top w:val="single" w:color="auto" w:sz="6" w:space="0"/>
              <w:left w:val="single" w:color="auto" w:sz="4" w:space="0"/>
              <w:bottom w:val="single" w:color="auto" w:sz="6" w:space="0"/>
              <w:right w:val="single" w:color="auto" w:sz="4" w:space="0"/>
            </w:tcBorders>
            <w:noWrap w:val="0"/>
            <w:vAlign w:val="center"/>
          </w:tcPr>
          <w:p w14:paraId="62F5EF39">
            <w:pPr>
              <w:spacing w:line="440" w:lineRule="exact"/>
              <w:jc w:val="center"/>
              <w:rPr>
                <w:rFonts w:ascii="宋体" w:hAnsi="宋体" w:cs="Arial"/>
                <w:sz w:val="24"/>
              </w:rPr>
            </w:pPr>
            <w:r>
              <w:rPr>
                <w:rFonts w:hint="eastAsia" w:ascii="宋体" w:hAnsi="宋体" w:cs="宋体"/>
                <w:color w:val="0000FF"/>
                <w:sz w:val="24"/>
                <w:lang w:val="en-US" w:eastAsia="zh-CN"/>
              </w:rPr>
              <w:t>***</w:t>
            </w:r>
            <w:r>
              <w:rPr>
                <w:rFonts w:hint="eastAsia" w:ascii="宋体" w:hAnsi="宋体" w:cs="宋体"/>
                <w:color w:val="0000FF"/>
                <w:sz w:val="24"/>
              </w:rPr>
              <w:t>天,每延误1日按中标额的百分之一扣款，不可抗因素及甲方原因除外</w:t>
            </w:r>
            <w:r>
              <w:rPr>
                <w:rFonts w:hint="eastAsia" w:ascii="宋体" w:hAnsi="宋体" w:cs="宋体"/>
                <w:color w:val="0000FF"/>
                <w:sz w:val="24"/>
                <w:lang w:eastAsia="zh-CN"/>
              </w:rPr>
              <w:t>。</w:t>
            </w:r>
          </w:p>
        </w:tc>
        <w:tc>
          <w:tcPr>
            <w:tcW w:w="1388" w:type="dxa"/>
            <w:tcBorders>
              <w:top w:val="single" w:color="auto" w:sz="6" w:space="0"/>
              <w:left w:val="single" w:color="auto" w:sz="4" w:space="0"/>
              <w:bottom w:val="single" w:color="auto" w:sz="6" w:space="0"/>
              <w:right w:val="single" w:color="auto" w:sz="4" w:space="0"/>
            </w:tcBorders>
            <w:noWrap w:val="0"/>
            <w:vAlign w:val="center"/>
          </w:tcPr>
          <w:p w14:paraId="5C58C0F5">
            <w:pPr>
              <w:spacing w:line="440" w:lineRule="exact"/>
              <w:jc w:val="center"/>
              <w:rPr>
                <w:rFonts w:ascii="宋体" w:hAnsi="宋体" w:cs="Arial"/>
                <w:sz w:val="24"/>
              </w:rPr>
            </w:pPr>
          </w:p>
        </w:tc>
        <w:tc>
          <w:tcPr>
            <w:tcW w:w="885" w:type="dxa"/>
            <w:tcBorders>
              <w:top w:val="single" w:color="auto" w:sz="6" w:space="0"/>
              <w:left w:val="single" w:color="auto" w:sz="4" w:space="0"/>
              <w:bottom w:val="single" w:color="auto" w:sz="6" w:space="0"/>
              <w:right w:val="double" w:color="auto" w:sz="4" w:space="0"/>
            </w:tcBorders>
            <w:noWrap w:val="0"/>
            <w:vAlign w:val="center"/>
          </w:tcPr>
          <w:p w14:paraId="181435FC">
            <w:pPr>
              <w:spacing w:line="440" w:lineRule="exact"/>
              <w:jc w:val="center"/>
              <w:rPr>
                <w:rFonts w:ascii="宋体" w:hAnsi="宋体" w:cs="Arial"/>
                <w:sz w:val="24"/>
              </w:rPr>
            </w:pPr>
          </w:p>
        </w:tc>
      </w:tr>
      <w:tr w14:paraId="56DAE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0" w:hRule="atLeast"/>
          <w:jc w:val="right"/>
        </w:trPr>
        <w:tc>
          <w:tcPr>
            <w:tcW w:w="2705" w:type="dxa"/>
            <w:gridSpan w:val="2"/>
            <w:tcBorders>
              <w:top w:val="single" w:color="auto" w:sz="6" w:space="0"/>
              <w:left w:val="double" w:color="auto" w:sz="4" w:space="0"/>
              <w:bottom w:val="single" w:color="auto" w:sz="6" w:space="0"/>
              <w:right w:val="single" w:color="auto" w:sz="4" w:space="0"/>
            </w:tcBorders>
            <w:noWrap w:val="0"/>
            <w:vAlign w:val="center"/>
          </w:tcPr>
          <w:p w14:paraId="4BD9DE1A">
            <w:pPr>
              <w:spacing w:line="440" w:lineRule="exact"/>
              <w:jc w:val="center"/>
              <w:rPr>
                <w:rFonts w:ascii="宋体" w:hAnsi="宋体" w:cs="Arial"/>
                <w:sz w:val="24"/>
              </w:rPr>
            </w:pPr>
            <w:r>
              <w:rPr>
                <w:rFonts w:hint="eastAsia" w:ascii="宋体" w:hAnsi="宋体" w:cs="Arial"/>
                <w:sz w:val="24"/>
              </w:rPr>
              <w:t>投标报价（大写）</w:t>
            </w:r>
          </w:p>
        </w:tc>
        <w:tc>
          <w:tcPr>
            <w:tcW w:w="6429" w:type="dxa"/>
            <w:gridSpan w:val="4"/>
            <w:tcBorders>
              <w:top w:val="single" w:color="auto" w:sz="6" w:space="0"/>
              <w:left w:val="single" w:color="auto" w:sz="4" w:space="0"/>
              <w:bottom w:val="single" w:color="auto" w:sz="6" w:space="0"/>
              <w:right w:val="double" w:color="auto" w:sz="4" w:space="0"/>
            </w:tcBorders>
            <w:noWrap w:val="0"/>
            <w:vAlign w:val="top"/>
          </w:tcPr>
          <w:p w14:paraId="68586307">
            <w:pPr>
              <w:spacing w:line="440" w:lineRule="exact"/>
              <w:jc w:val="center"/>
              <w:rPr>
                <w:rFonts w:ascii="宋体" w:hAnsi="宋体" w:cs="Arial"/>
                <w:sz w:val="24"/>
              </w:rPr>
            </w:pPr>
          </w:p>
        </w:tc>
      </w:tr>
      <w:tr w14:paraId="56320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right"/>
        </w:trPr>
        <w:tc>
          <w:tcPr>
            <w:tcW w:w="2705" w:type="dxa"/>
            <w:gridSpan w:val="2"/>
            <w:tcBorders>
              <w:top w:val="single" w:color="auto" w:sz="6" w:space="0"/>
              <w:left w:val="double" w:color="auto" w:sz="4" w:space="0"/>
              <w:bottom w:val="double" w:color="auto" w:sz="4" w:space="0"/>
              <w:right w:val="single" w:color="auto" w:sz="4" w:space="0"/>
            </w:tcBorders>
            <w:noWrap w:val="0"/>
            <w:vAlign w:val="center"/>
          </w:tcPr>
          <w:p w14:paraId="0BAC896A">
            <w:pPr>
              <w:spacing w:line="440" w:lineRule="exact"/>
              <w:jc w:val="center"/>
              <w:rPr>
                <w:rFonts w:hint="default" w:ascii="宋体" w:hAnsi="宋体" w:eastAsia="宋体" w:cs="Arial"/>
                <w:color w:val="0000FF"/>
                <w:sz w:val="24"/>
                <w:lang w:val="en-US" w:eastAsia="zh-CN"/>
              </w:rPr>
            </w:pPr>
            <w:r>
              <w:rPr>
                <w:rFonts w:hint="eastAsia" w:ascii="宋体" w:hAnsi="宋体" w:cs="Arial"/>
                <w:color w:val="0000FF"/>
                <w:sz w:val="24"/>
                <w:lang w:val="en-US" w:eastAsia="zh-CN"/>
              </w:rPr>
              <w:t>最后报价</w:t>
            </w:r>
          </w:p>
        </w:tc>
        <w:tc>
          <w:tcPr>
            <w:tcW w:w="6429" w:type="dxa"/>
            <w:gridSpan w:val="4"/>
            <w:tcBorders>
              <w:top w:val="single" w:color="auto" w:sz="6" w:space="0"/>
              <w:left w:val="single" w:color="auto" w:sz="4" w:space="0"/>
              <w:bottom w:val="double" w:color="auto" w:sz="4" w:space="0"/>
              <w:right w:val="double" w:color="auto" w:sz="4" w:space="0"/>
            </w:tcBorders>
            <w:noWrap w:val="0"/>
            <w:vAlign w:val="center"/>
          </w:tcPr>
          <w:p w14:paraId="724CABF5">
            <w:pPr>
              <w:spacing w:line="440" w:lineRule="exact"/>
              <w:jc w:val="center"/>
              <w:rPr>
                <w:rFonts w:hint="default" w:ascii="宋体" w:hAnsi="宋体" w:eastAsia="宋体" w:cs="Arial"/>
                <w:color w:val="0000FF"/>
                <w:sz w:val="24"/>
                <w:lang w:val="en-US" w:eastAsia="zh-CN"/>
              </w:rPr>
            </w:pPr>
            <w:r>
              <w:rPr>
                <w:rFonts w:hint="eastAsia" w:ascii="宋体" w:hAnsi="宋体" w:cs="Arial"/>
                <w:color w:val="0000FF"/>
                <w:sz w:val="24"/>
                <w:lang w:val="en-US" w:eastAsia="zh-CN"/>
              </w:rPr>
              <w:t>现场填报</w:t>
            </w:r>
          </w:p>
        </w:tc>
      </w:tr>
    </w:tbl>
    <w:p w14:paraId="2A225725">
      <w:pPr>
        <w:spacing w:line="360" w:lineRule="exact"/>
        <w:ind w:firstLine="480" w:firstLineChars="200"/>
        <w:rPr>
          <w:rFonts w:hint="eastAsia" w:ascii="宋体" w:hAnsi="宋体" w:cs="Arial"/>
          <w:sz w:val="24"/>
        </w:rPr>
      </w:pPr>
      <w:r>
        <w:rPr>
          <w:rFonts w:hint="eastAsia" w:ascii="宋体" w:hAnsi="宋体" w:cs="Arial"/>
          <w:sz w:val="24"/>
        </w:rPr>
        <w:t>填表说明：</w:t>
      </w:r>
    </w:p>
    <w:p w14:paraId="395E1CE2">
      <w:pPr>
        <w:spacing w:line="360" w:lineRule="exact"/>
        <w:ind w:firstLine="480" w:firstLineChars="200"/>
        <w:rPr>
          <w:rFonts w:hint="eastAsia" w:ascii="宋体" w:hAnsi="宋体" w:cs="Arial"/>
          <w:sz w:val="24"/>
        </w:rPr>
      </w:pPr>
      <w:r>
        <w:rPr>
          <w:rFonts w:hint="eastAsia" w:ascii="宋体" w:hAnsi="宋体" w:cs="Arial"/>
          <w:sz w:val="24"/>
        </w:rPr>
        <w:t>1．</w:t>
      </w:r>
      <w:r>
        <w:rPr>
          <w:rFonts w:hint="eastAsia" w:ascii="宋体" w:hAnsi="宋体" w:cs="Lucida Sans Unicode"/>
          <w:sz w:val="24"/>
        </w:rPr>
        <w:t>供应商对投标报价若有说明应</w:t>
      </w:r>
      <w:r>
        <w:rPr>
          <w:rFonts w:hint="eastAsia" w:ascii="宋体" w:hAnsi="宋体" w:cs="Arial"/>
          <w:sz w:val="24"/>
        </w:rPr>
        <w:t>在“报价一览表”</w:t>
      </w:r>
      <w:r>
        <w:rPr>
          <w:rFonts w:hint="eastAsia" w:ascii="宋体" w:hAnsi="宋体" w:cs="Lucida Sans Unicode"/>
          <w:sz w:val="24"/>
        </w:rPr>
        <w:t>备注栏中予以注明。</w:t>
      </w:r>
    </w:p>
    <w:p w14:paraId="58631CC6">
      <w:pPr>
        <w:spacing w:line="360" w:lineRule="exact"/>
        <w:ind w:firstLine="480" w:firstLineChars="200"/>
        <w:rPr>
          <w:rFonts w:hint="eastAsia" w:ascii="宋体" w:hAnsi="宋体" w:cs="Lucida Sans Unicode"/>
          <w:sz w:val="24"/>
        </w:rPr>
      </w:pPr>
      <w:r>
        <w:rPr>
          <w:rFonts w:hint="eastAsia" w:ascii="宋体" w:hAnsi="宋体" w:cs="Arial"/>
          <w:sz w:val="24"/>
        </w:rPr>
        <w:t>2．投标报价不得填报选择性报价，以可调整的价格提交的响应文件将被视为非响应文件，招标人不接受。</w:t>
      </w:r>
    </w:p>
    <w:p w14:paraId="57E449A1">
      <w:pPr>
        <w:spacing w:line="360" w:lineRule="exact"/>
        <w:ind w:firstLine="480" w:firstLineChars="200"/>
        <w:rPr>
          <w:rFonts w:hint="eastAsia" w:ascii="宋体" w:hAnsi="宋体" w:cs="Lucida Sans Unicode"/>
          <w:sz w:val="24"/>
        </w:rPr>
      </w:pPr>
      <w:r>
        <w:rPr>
          <w:rFonts w:hint="eastAsia" w:ascii="宋体" w:hAnsi="宋体" w:cs="Arial"/>
          <w:sz w:val="24"/>
        </w:rPr>
        <w:t>3．</w:t>
      </w:r>
      <w:r>
        <w:rPr>
          <w:rFonts w:hint="eastAsia" w:ascii="宋体" w:hAnsi="宋体" w:cs="Lucida Sans Unicode"/>
          <w:sz w:val="24"/>
        </w:rPr>
        <w:t>对于供应商在“报价一览表”和响应文件中列出的赠送条款，在评审时不得作为评审因素或者调整评审价格的依据，也不作为优先成为成交供应商的条件。</w:t>
      </w:r>
    </w:p>
    <w:p w14:paraId="1B4C0021">
      <w:pPr>
        <w:spacing w:line="360" w:lineRule="exact"/>
        <w:ind w:left="-2" w:leftChars="-1" w:firstLine="480" w:firstLineChars="200"/>
        <w:rPr>
          <w:rFonts w:hint="eastAsia" w:ascii="宋体" w:hAnsi="宋体" w:cs="Arial"/>
          <w:sz w:val="24"/>
        </w:rPr>
      </w:pPr>
      <w:r>
        <w:rPr>
          <w:rFonts w:hint="eastAsia" w:ascii="宋体" w:hAnsi="宋体" w:cs="Arial"/>
          <w:sz w:val="24"/>
        </w:rPr>
        <w:t>4．响应文件中“报价一览表”内容与响应文件中明细表内容不一致的，以“报价一览表”为准。</w:t>
      </w:r>
    </w:p>
    <w:p w14:paraId="6671F0DC">
      <w:pPr>
        <w:spacing w:line="360" w:lineRule="exact"/>
        <w:ind w:left="-2" w:leftChars="-1" w:firstLine="480" w:firstLineChars="200"/>
        <w:rPr>
          <w:rFonts w:hint="eastAsia" w:ascii="宋体" w:hAnsi="宋体" w:cs="Arial"/>
          <w:sz w:val="24"/>
        </w:rPr>
      </w:pPr>
      <w:r>
        <w:rPr>
          <w:rFonts w:hint="eastAsia" w:ascii="宋体" w:hAnsi="宋体" w:cs="Arial"/>
          <w:sz w:val="24"/>
        </w:rPr>
        <w:t>响应文件的大写金额和小写金额不一致的，以大写金额为准；总价金额与按单价汇总金额不一致的，以单价金额计算结果为准；单价金额小数点有明显错位的，应以总价为准，并修改单价。</w:t>
      </w:r>
    </w:p>
    <w:p w14:paraId="0BF16A2F">
      <w:pPr>
        <w:spacing w:line="360" w:lineRule="exact"/>
        <w:ind w:left="-2" w:leftChars="-1" w:firstLine="480" w:firstLineChars="200"/>
        <w:rPr>
          <w:rFonts w:hint="eastAsia" w:ascii="宋体" w:hAnsi="宋体" w:cs="Arial"/>
          <w:sz w:val="24"/>
        </w:rPr>
      </w:pPr>
      <w:r>
        <w:rPr>
          <w:rFonts w:hint="eastAsia" w:ascii="宋体" w:hAnsi="宋体" w:cs="Arial"/>
          <w:sz w:val="24"/>
        </w:rPr>
        <w:t>5．“投标报价”应同“服务价格明细表”中“报价合计”相一致。</w:t>
      </w:r>
    </w:p>
    <w:p w14:paraId="6C156138">
      <w:pPr>
        <w:spacing w:line="360" w:lineRule="exact"/>
        <w:ind w:firstLine="480" w:firstLineChars="200"/>
        <w:rPr>
          <w:rFonts w:hint="eastAsia" w:ascii="宋体" w:hAnsi="宋体" w:cs="Lucida Sans Unicode"/>
          <w:b/>
          <w:sz w:val="24"/>
        </w:rPr>
      </w:pPr>
      <w:r>
        <w:rPr>
          <w:rFonts w:hint="eastAsia" w:ascii="宋体" w:hAnsi="宋体" w:cs="Lucida Sans Unicode"/>
          <w:sz w:val="24"/>
        </w:rPr>
        <w:t>6．本表除在响应文件中装订外，还须用小信封单独密封、标记，在递交响应文件的同时递交一份，以供唱标之用。</w:t>
      </w:r>
    </w:p>
    <w:p w14:paraId="32E50920">
      <w:pPr>
        <w:spacing w:before="156" w:beforeLines="50" w:after="312" w:afterLines="100" w:line="360" w:lineRule="exact"/>
        <w:ind w:firstLine="480" w:firstLineChars="200"/>
        <w:rPr>
          <w:rFonts w:hint="eastAsia" w:ascii="宋体" w:hAnsi="宋体" w:cs="Lucida Sans Unicode"/>
          <w:sz w:val="24"/>
        </w:rPr>
      </w:pPr>
      <w:r>
        <w:rPr>
          <w:rFonts w:hint="eastAsia" w:ascii="宋体" w:hAnsi="宋体" w:cs="Lucida Sans Unicode"/>
          <w:sz w:val="24"/>
        </w:rPr>
        <w:t>供应商名称：</w:t>
      </w:r>
      <w:r>
        <w:rPr>
          <w:rFonts w:hint="eastAsia" w:ascii="宋体" w:hAnsi="宋体" w:cs="Lucida Sans Unicode"/>
          <w:sz w:val="24"/>
          <w:u w:val="single"/>
        </w:rPr>
        <w:t xml:space="preserve">（加盖公章）           </w:t>
      </w:r>
      <w:r>
        <w:rPr>
          <w:rFonts w:hint="eastAsia" w:ascii="宋体" w:hAnsi="宋体" w:cs="Lucida Sans Unicode"/>
          <w:sz w:val="24"/>
        </w:rPr>
        <w:t xml:space="preserve">     </w:t>
      </w:r>
    </w:p>
    <w:p w14:paraId="45581EA3">
      <w:pPr>
        <w:spacing w:before="156" w:beforeLines="50" w:after="312" w:afterLines="100" w:line="360" w:lineRule="exact"/>
        <w:ind w:firstLine="480" w:firstLineChars="200"/>
        <w:rPr>
          <w:rFonts w:hint="eastAsia" w:ascii="宋体" w:hAnsi="宋体" w:cs="Lucida Sans Unicode"/>
          <w:sz w:val="24"/>
        </w:rPr>
      </w:pPr>
      <w:r>
        <w:rPr>
          <w:rFonts w:hint="eastAsia" w:ascii="宋体" w:hAnsi="宋体" w:cs="Lucida Sans Unicode"/>
          <w:sz w:val="24"/>
        </w:rPr>
        <w:t>法定代表人或其授权代表人：</w:t>
      </w:r>
      <w:r>
        <w:rPr>
          <w:rFonts w:hint="eastAsia" w:ascii="宋体" w:hAnsi="宋体" w:cs="Lucida Sans Unicode"/>
          <w:sz w:val="24"/>
          <w:u w:val="single"/>
        </w:rPr>
        <w:t xml:space="preserve">    (签字 ；字迹应工整、清晰)   </w:t>
      </w:r>
      <w:r>
        <w:rPr>
          <w:rFonts w:hint="eastAsia" w:ascii="宋体" w:hAnsi="宋体" w:cs="Lucida Sans Unicode"/>
          <w:sz w:val="24"/>
        </w:rPr>
        <w:t xml:space="preserve"> </w:t>
      </w:r>
    </w:p>
    <w:p w14:paraId="1DE2AC02">
      <w:pPr>
        <w:spacing w:line="360" w:lineRule="auto"/>
        <w:ind w:firstLine="480" w:firstLineChars="200"/>
        <w:jc w:val="left"/>
        <w:rPr>
          <w:rFonts w:hint="eastAsia" w:ascii="宋体" w:hAnsi="宋体" w:cs="Lucida Sans Unicode"/>
          <w:sz w:val="24"/>
        </w:rPr>
      </w:pPr>
      <w:r>
        <w:rPr>
          <w:rFonts w:hint="eastAsia" w:ascii="宋体" w:hAnsi="宋体" w:cs="Lucida Sans Unicode"/>
          <w:sz w:val="24"/>
        </w:rPr>
        <w:t>签署日期：</w:t>
      </w:r>
      <w:r>
        <w:rPr>
          <w:rFonts w:hint="eastAsia" w:ascii="宋体" w:hAnsi="宋体" w:cs="Lucida Sans Unicode"/>
          <w:sz w:val="24"/>
          <w:u w:val="single"/>
        </w:rPr>
        <w:t xml:space="preserve">      年      月      日</w:t>
      </w:r>
      <w:r>
        <w:rPr>
          <w:rFonts w:ascii="宋体" w:hAnsi="宋体" w:cs="Lucida Sans Unicode"/>
          <w:sz w:val="24"/>
        </w:rPr>
        <w:br w:type="page"/>
      </w:r>
      <w:r>
        <w:rPr>
          <w:rFonts w:hint="eastAsia" w:ascii="宋体" w:hAnsi="宋体" w:cs="Lucida Sans Unicode"/>
          <w:sz w:val="24"/>
        </w:rPr>
        <w:t xml:space="preserve">格式4 </w:t>
      </w:r>
    </w:p>
    <w:p w14:paraId="4FE4C470">
      <w:pPr>
        <w:spacing w:line="360" w:lineRule="auto"/>
        <w:jc w:val="center"/>
        <w:rPr>
          <w:rFonts w:hint="default" w:ascii="宋体" w:hAnsi="宋体" w:cs="Lucida Sans Unicode"/>
          <w:sz w:val="24"/>
          <w:lang w:val="en-US"/>
        </w:rPr>
      </w:pPr>
      <w:r>
        <w:rPr>
          <w:rFonts w:hint="eastAsia" w:ascii="宋体" w:hAnsi="宋体"/>
          <w:b/>
          <w:sz w:val="36"/>
          <w:szCs w:val="36"/>
          <w:lang w:val="en-US" w:eastAsia="zh-CN"/>
        </w:rPr>
        <w:t>已标价的工程量清单</w:t>
      </w:r>
    </w:p>
    <w:p w14:paraId="3055D772">
      <w:pPr>
        <w:spacing w:before="156" w:beforeLines="50" w:after="312" w:afterLines="100" w:line="360" w:lineRule="exact"/>
        <w:ind w:firstLine="480" w:firstLineChars="200"/>
        <w:rPr>
          <w:rFonts w:hint="eastAsia" w:ascii="宋体" w:hAnsi="宋体" w:eastAsia="宋体" w:cs="Lucida Sans Unicode"/>
          <w:color w:val="0000FF"/>
          <w:sz w:val="24"/>
          <w:lang w:eastAsia="zh-CN"/>
        </w:rPr>
      </w:pPr>
      <w:r>
        <w:rPr>
          <w:rFonts w:hint="eastAsia" w:ascii="宋体" w:hAnsi="宋体" w:cs="Lucida Sans Unicode"/>
          <w:color w:val="0000FF"/>
          <w:sz w:val="24"/>
        </w:rPr>
        <w:t>供应商必须按采购人提供的工程量清单编制报价。不得修改工程量清单分部分项内容，包括项目编码、项目名称、项目特征描述</w:t>
      </w:r>
      <w:r>
        <w:rPr>
          <w:rFonts w:hint="eastAsia" w:ascii="宋体" w:hAnsi="宋体" w:cs="Lucida Sans Unicode"/>
          <w:color w:val="0000FF"/>
          <w:sz w:val="24"/>
          <w:lang w:val="en-US" w:eastAsia="zh-CN"/>
        </w:rPr>
        <w:t>计量</w:t>
      </w:r>
      <w:r>
        <w:rPr>
          <w:rFonts w:hint="eastAsia" w:ascii="宋体" w:hAnsi="宋体" w:cs="Lucida Sans Unicode"/>
          <w:color w:val="0000FF"/>
          <w:sz w:val="24"/>
        </w:rPr>
        <w:t>单位、工程量。否则按废标处理</w:t>
      </w:r>
      <w:r>
        <w:rPr>
          <w:rFonts w:hint="eastAsia" w:ascii="宋体" w:hAnsi="宋体" w:cs="Lucida Sans Unicode"/>
          <w:color w:val="0000FF"/>
          <w:sz w:val="24"/>
          <w:lang w:eastAsia="zh-CN"/>
        </w:rPr>
        <w:t>。</w:t>
      </w:r>
    </w:p>
    <w:p w14:paraId="606DECC8">
      <w:pPr>
        <w:spacing w:before="156" w:beforeLines="50" w:after="312" w:afterLines="100" w:line="360" w:lineRule="exact"/>
        <w:rPr>
          <w:rFonts w:hint="eastAsia" w:ascii="宋体" w:hAnsi="宋体" w:cs="Lucida Sans Unicode"/>
          <w:sz w:val="24"/>
        </w:rPr>
      </w:pPr>
    </w:p>
    <w:p w14:paraId="6669CB5D">
      <w:pPr>
        <w:spacing w:before="156" w:beforeLines="50" w:after="312" w:afterLines="100" w:line="360" w:lineRule="exact"/>
        <w:rPr>
          <w:rFonts w:hint="eastAsia" w:ascii="宋体" w:hAnsi="宋体" w:cs="Lucida Sans Unicode"/>
          <w:sz w:val="24"/>
        </w:rPr>
      </w:pPr>
    </w:p>
    <w:p w14:paraId="28DC497E">
      <w:pPr>
        <w:spacing w:before="156" w:beforeLines="50" w:after="312" w:afterLines="100" w:line="360" w:lineRule="exact"/>
        <w:rPr>
          <w:rFonts w:hint="eastAsia" w:ascii="宋体" w:hAnsi="宋体" w:cs="Lucida Sans Unicode"/>
          <w:sz w:val="24"/>
        </w:rPr>
      </w:pPr>
    </w:p>
    <w:p w14:paraId="24DEF193">
      <w:pPr>
        <w:spacing w:before="156" w:beforeLines="50" w:after="312" w:afterLines="100" w:line="360" w:lineRule="exact"/>
        <w:rPr>
          <w:rFonts w:hint="eastAsia" w:ascii="宋体" w:hAnsi="宋体" w:cs="Lucida Sans Unicode"/>
          <w:sz w:val="24"/>
        </w:rPr>
      </w:pPr>
    </w:p>
    <w:p w14:paraId="3BBD2D78">
      <w:pPr>
        <w:spacing w:before="156" w:beforeLines="50" w:after="312" w:afterLines="100" w:line="360" w:lineRule="exact"/>
        <w:rPr>
          <w:rFonts w:hint="eastAsia" w:ascii="宋体" w:hAnsi="宋体" w:cs="Lucida Sans Unicode"/>
          <w:sz w:val="24"/>
        </w:rPr>
      </w:pPr>
    </w:p>
    <w:p w14:paraId="28BD7A93">
      <w:pPr>
        <w:spacing w:before="156" w:beforeLines="50" w:after="312" w:afterLines="100" w:line="360" w:lineRule="exact"/>
        <w:rPr>
          <w:rFonts w:hint="eastAsia" w:ascii="宋体" w:hAnsi="宋体" w:cs="Lucida Sans Unicode"/>
          <w:sz w:val="24"/>
        </w:rPr>
      </w:pPr>
    </w:p>
    <w:p w14:paraId="38718F64">
      <w:pPr>
        <w:spacing w:before="156" w:beforeLines="50" w:after="312" w:afterLines="100" w:line="360" w:lineRule="exact"/>
        <w:rPr>
          <w:rFonts w:hint="eastAsia" w:ascii="宋体" w:hAnsi="宋体" w:cs="Lucida Sans Unicode"/>
          <w:sz w:val="24"/>
        </w:rPr>
      </w:pPr>
    </w:p>
    <w:p w14:paraId="2EAB78E6">
      <w:pPr>
        <w:spacing w:before="156" w:beforeLines="50" w:after="312" w:afterLines="100" w:line="360" w:lineRule="exact"/>
        <w:rPr>
          <w:rFonts w:hint="eastAsia" w:ascii="宋体" w:hAnsi="宋体" w:cs="Lucida Sans Unicode"/>
          <w:sz w:val="24"/>
        </w:rPr>
      </w:pPr>
    </w:p>
    <w:p w14:paraId="0996979D">
      <w:pPr>
        <w:spacing w:before="156" w:beforeLines="50" w:after="312" w:afterLines="100" w:line="360" w:lineRule="exact"/>
        <w:rPr>
          <w:rFonts w:hint="eastAsia" w:ascii="宋体" w:hAnsi="宋体" w:cs="Lucida Sans Unicode"/>
          <w:sz w:val="24"/>
        </w:rPr>
      </w:pPr>
    </w:p>
    <w:p w14:paraId="05F8F2C1">
      <w:pPr>
        <w:spacing w:before="156" w:beforeLines="50" w:after="312" w:afterLines="100" w:line="360" w:lineRule="exact"/>
        <w:rPr>
          <w:rFonts w:hint="eastAsia" w:ascii="宋体" w:hAnsi="宋体" w:cs="Lucida Sans Unicode"/>
          <w:sz w:val="24"/>
        </w:rPr>
      </w:pPr>
    </w:p>
    <w:p w14:paraId="71F473F6">
      <w:pPr>
        <w:spacing w:before="156" w:beforeLines="50" w:after="312" w:afterLines="100" w:line="360" w:lineRule="exact"/>
        <w:rPr>
          <w:rFonts w:hint="eastAsia" w:ascii="宋体" w:hAnsi="宋体" w:cs="Lucida Sans Unicode"/>
          <w:sz w:val="24"/>
        </w:rPr>
      </w:pPr>
      <w:r>
        <w:rPr>
          <w:rFonts w:hint="eastAsia" w:ascii="宋体" w:hAnsi="宋体" w:cs="Lucida Sans Unicode"/>
          <w:sz w:val="24"/>
        </w:rPr>
        <w:t>供应商名称：</w:t>
      </w:r>
      <w:r>
        <w:rPr>
          <w:rFonts w:hint="eastAsia" w:ascii="宋体" w:hAnsi="宋体" w:cs="Lucida Sans Unicode"/>
          <w:sz w:val="24"/>
          <w:u w:val="single"/>
        </w:rPr>
        <w:t xml:space="preserve">（加盖公章）           </w:t>
      </w:r>
      <w:r>
        <w:rPr>
          <w:rFonts w:hint="eastAsia" w:ascii="宋体" w:hAnsi="宋体" w:cs="Lucida Sans Unicode"/>
          <w:sz w:val="24"/>
        </w:rPr>
        <w:t xml:space="preserve">     </w:t>
      </w:r>
    </w:p>
    <w:p w14:paraId="041E467D">
      <w:pPr>
        <w:spacing w:before="156" w:beforeLines="50" w:after="312" w:afterLines="100" w:line="360" w:lineRule="exact"/>
        <w:rPr>
          <w:rFonts w:hint="eastAsia" w:ascii="宋体" w:hAnsi="宋体" w:cs="Lucida Sans Unicode"/>
          <w:sz w:val="24"/>
        </w:rPr>
      </w:pPr>
      <w:r>
        <w:rPr>
          <w:rFonts w:hint="eastAsia" w:ascii="宋体" w:hAnsi="宋体" w:cs="Lucida Sans Unicode"/>
          <w:sz w:val="24"/>
        </w:rPr>
        <w:t>法定代表人或其授权代表人：</w:t>
      </w:r>
      <w:r>
        <w:rPr>
          <w:rFonts w:hint="eastAsia" w:ascii="宋体" w:hAnsi="宋体" w:cs="Lucida Sans Unicode"/>
          <w:sz w:val="24"/>
          <w:u w:val="single"/>
        </w:rPr>
        <w:t xml:space="preserve">    (签字 ；字迹应工整、清晰)   </w:t>
      </w:r>
      <w:r>
        <w:rPr>
          <w:rFonts w:hint="eastAsia" w:ascii="宋体" w:hAnsi="宋体" w:cs="Lucida Sans Unicode"/>
          <w:sz w:val="24"/>
        </w:rPr>
        <w:t xml:space="preserve"> </w:t>
      </w:r>
    </w:p>
    <w:p w14:paraId="28BADC50">
      <w:pPr>
        <w:spacing w:line="600" w:lineRule="auto"/>
        <w:rPr>
          <w:rFonts w:hint="eastAsia"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r>
        <w:rPr>
          <w:rFonts w:ascii="宋体" w:hAnsi="宋体" w:cs="Lucida Sans Unicode"/>
          <w:sz w:val="24"/>
        </w:rPr>
        <w:br w:type="page"/>
      </w:r>
      <w:r>
        <w:rPr>
          <w:rFonts w:hint="eastAsia" w:ascii="宋体" w:hAnsi="宋体" w:cs="Lucida Sans Unicode"/>
          <w:sz w:val="24"/>
        </w:rPr>
        <w:t>格式 5</w:t>
      </w:r>
    </w:p>
    <w:p w14:paraId="54939A23">
      <w:pPr>
        <w:spacing w:line="560" w:lineRule="exact"/>
        <w:jc w:val="center"/>
        <w:rPr>
          <w:rFonts w:hint="eastAsia" w:ascii="宋体" w:hAnsi="宋体" w:cs="Lucida Sans Unicode"/>
          <w:b/>
          <w:sz w:val="44"/>
          <w:szCs w:val="44"/>
        </w:rPr>
      </w:pPr>
      <w:r>
        <w:rPr>
          <w:rFonts w:hint="eastAsia" w:ascii="宋体" w:hAnsi="宋体" w:cs="Lucida Sans Unicode"/>
          <w:b/>
          <w:sz w:val="44"/>
          <w:szCs w:val="44"/>
        </w:rPr>
        <w:t>法定代表人身份证明书</w:t>
      </w:r>
    </w:p>
    <w:p w14:paraId="1247E323">
      <w:pPr>
        <w:spacing w:line="560" w:lineRule="exact"/>
        <w:jc w:val="center"/>
        <w:rPr>
          <w:rFonts w:hint="eastAsia" w:ascii="宋体" w:hAnsi="宋体" w:cs="Lucida Sans Unicode"/>
          <w:sz w:val="24"/>
          <w:szCs w:val="24"/>
        </w:rPr>
      </w:pPr>
      <w:r>
        <w:rPr>
          <w:rFonts w:hint="eastAsia" w:ascii="宋体" w:hAnsi="宋体" w:cs="Lucida Sans Unicode"/>
          <w:sz w:val="24"/>
        </w:rPr>
        <w:t>（法定代表人参加竞争性磋商的，出具此证明书）</w:t>
      </w:r>
    </w:p>
    <w:p w14:paraId="240440AF">
      <w:pPr>
        <w:spacing w:line="480" w:lineRule="exact"/>
        <w:rPr>
          <w:rFonts w:hint="eastAsia" w:ascii="宋体" w:hAnsi="宋体" w:cs="Lucida Sans Unicode"/>
          <w:sz w:val="24"/>
        </w:rPr>
      </w:pPr>
    </w:p>
    <w:p w14:paraId="1B12388F">
      <w:pPr>
        <w:spacing w:line="480" w:lineRule="exact"/>
        <w:ind w:firstLine="540" w:firstLineChars="225"/>
        <w:rPr>
          <w:rFonts w:hint="eastAsia"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招标人   </w:t>
      </w:r>
      <w:r>
        <w:rPr>
          <w:rFonts w:hint="eastAsia" w:ascii="宋体" w:hAnsi="宋体" w:cs="Lucida Sans Unicode"/>
          <w:sz w:val="24"/>
        </w:rPr>
        <w:t>组织的招标项目</w:t>
      </w:r>
      <w:r>
        <w:rPr>
          <w:rFonts w:hint="eastAsia" w:ascii="宋体" w:hAnsi="宋体" w:cs="Lucida Sans Unicode"/>
          <w:sz w:val="24"/>
          <w:u w:val="single"/>
        </w:rPr>
        <w:t xml:space="preserve">         招标项目名称         </w:t>
      </w:r>
      <w:r>
        <w:rPr>
          <w:rFonts w:hint="eastAsia" w:ascii="宋体" w:hAnsi="宋体" w:cs="Lucida Sans Unicode"/>
          <w:sz w:val="24"/>
        </w:rPr>
        <w:t>（项目编号）的竞争性磋商签署响应文件。</w:t>
      </w:r>
    </w:p>
    <w:p w14:paraId="4A10EC38">
      <w:pPr>
        <w:spacing w:line="480" w:lineRule="exact"/>
        <w:jc w:val="left"/>
        <w:rPr>
          <w:rFonts w:hint="eastAsia" w:ascii="宋体" w:hAnsi="宋体" w:cs="Lucida Sans Unicode"/>
          <w:sz w:val="24"/>
        </w:rPr>
      </w:pPr>
    </w:p>
    <w:p w14:paraId="635A7B44">
      <w:pPr>
        <w:spacing w:line="480" w:lineRule="exact"/>
        <w:jc w:val="left"/>
        <w:rPr>
          <w:rFonts w:hint="eastAsia" w:ascii="宋体" w:hAnsi="宋体" w:cs="Lucida Sans Unicode"/>
          <w:sz w:val="24"/>
        </w:rPr>
      </w:pPr>
    </w:p>
    <w:p w14:paraId="6DA275AA">
      <w:pPr>
        <w:spacing w:line="480" w:lineRule="exact"/>
        <w:jc w:val="left"/>
        <w:rPr>
          <w:rFonts w:hint="eastAsia" w:ascii="宋体" w:hAnsi="宋体" w:cs="Lucida Sans Unicode"/>
          <w:b/>
          <w:bCs/>
          <w:sz w:val="24"/>
        </w:rPr>
      </w:pPr>
      <w:r>
        <w:rPr>
          <w:rFonts w:hint="eastAsia" w:ascii="宋体" w:hAnsi="宋体" w:cs="Lucida Sans Unicode"/>
          <w:sz w:val="24"/>
        </w:rPr>
        <w:t>特此证明。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3"/>
      </w:tblGrid>
      <w:tr w14:paraId="2043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2" w:hRule="atLeast"/>
          <w:jc w:val="center"/>
        </w:trPr>
        <w:tc>
          <w:tcPr>
            <w:tcW w:w="5043" w:type="dxa"/>
            <w:tcBorders>
              <w:top w:val="single" w:color="auto" w:sz="4" w:space="0"/>
              <w:left w:val="single" w:color="auto" w:sz="4" w:space="0"/>
              <w:bottom w:val="single" w:color="auto" w:sz="4" w:space="0"/>
              <w:right w:val="single" w:color="auto" w:sz="4" w:space="0"/>
            </w:tcBorders>
            <w:noWrap w:val="0"/>
            <w:vAlign w:val="top"/>
          </w:tcPr>
          <w:p w14:paraId="7F9D1480">
            <w:pPr>
              <w:spacing w:line="480" w:lineRule="exact"/>
              <w:ind w:left="-527" w:leftChars="-251" w:firstLine="528" w:firstLineChars="219"/>
              <w:jc w:val="left"/>
              <w:rPr>
                <w:rFonts w:ascii="宋体" w:hAnsi="宋体" w:cs="Lucida Sans Unicode"/>
                <w:b/>
                <w:bCs/>
                <w:sz w:val="24"/>
                <w:szCs w:val="24"/>
              </w:rPr>
            </w:pPr>
            <w:r>
              <w:rPr>
                <w:rFonts w:hint="eastAsia" w:ascii="宋体" w:hAnsi="宋体" w:cs="Lucida Sans Unicode"/>
                <w:b/>
                <w:bCs/>
                <w:sz w:val="24"/>
              </w:rPr>
              <w:t>（※此处请粘贴法定代表人身份证</w:t>
            </w:r>
          </w:p>
          <w:p w14:paraId="22CF88F3">
            <w:pPr>
              <w:spacing w:line="480" w:lineRule="exact"/>
              <w:ind w:left="-527" w:leftChars="-251" w:firstLine="528" w:firstLineChars="219"/>
              <w:jc w:val="left"/>
              <w:rPr>
                <w:rFonts w:ascii="宋体" w:hAnsi="宋体" w:cs="Lucida Sans Unicode"/>
                <w:b/>
                <w:bCs/>
                <w:sz w:val="24"/>
              </w:rPr>
            </w:pPr>
            <w:r>
              <w:rPr>
                <w:rFonts w:hint="eastAsia" w:ascii="宋体" w:hAnsi="宋体" w:cs="Lucida Sans Unicode"/>
                <w:b/>
                <w:bCs/>
                <w:sz w:val="24"/>
              </w:rPr>
              <w:t>复印件※）</w:t>
            </w:r>
          </w:p>
        </w:tc>
      </w:tr>
    </w:tbl>
    <w:p w14:paraId="2FD26B6D">
      <w:pPr>
        <w:spacing w:line="480" w:lineRule="exact"/>
        <w:jc w:val="center"/>
        <w:rPr>
          <w:rFonts w:hint="eastAsia" w:ascii="宋体" w:hAnsi="宋体" w:cs="Lucida Sans Unicode"/>
          <w:b/>
          <w:bCs/>
          <w:sz w:val="24"/>
        </w:rPr>
      </w:pPr>
    </w:p>
    <w:p w14:paraId="070DDF5C">
      <w:pPr>
        <w:spacing w:line="480" w:lineRule="exact"/>
        <w:jc w:val="center"/>
        <w:rPr>
          <w:rFonts w:hint="eastAsia" w:ascii="宋体" w:hAnsi="宋体" w:cs="Lucida Sans Unicode"/>
          <w:b/>
          <w:bCs/>
          <w:sz w:val="24"/>
        </w:rPr>
      </w:pPr>
    </w:p>
    <w:p w14:paraId="7F3C4ED0">
      <w:pPr>
        <w:spacing w:line="480" w:lineRule="exact"/>
        <w:jc w:val="center"/>
        <w:rPr>
          <w:rFonts w:hint="eastAsia" w:ascii="宋体" w:hAnsi="宋体" w:cs="Lucida Sans Unicode"/>
          <w:b/>
          <w:bCs/>
          <w:sz w:val="24"/>
        </w:rPr>
      </w:pPr>
    </w:p>
    <w:p w14:paraId="257F497B">
      <w:pPr>
        <w:spacing w:line="480" w:lineRule="exact"/>
        <w:ind w:right="960" w:firstLine="4351" w:firstLineChars="1813"/>
        <w:rPr>
          <w:rFonts w:hint="eastAsia" w:ascii="宋体" w:hAnsi="宋体" w:cs="Lucida Sans Unicode"/>
          <w:sz w:val="24"/>
          <w:u w:val="single"/>
        </w:rPr>
      </w:pPr>
      <w:r>
        <w:rPr>
          <w:rFonts w:hint="eastAsia" w:ascii="宋体" w:hAnsi="宋体" w:cs="Lucida Sans Unicode"/>
          <w:sz w:val="24"/>
        </w:rPr>
        <w:t>公 司 名 称</w:t>
      </w:r>
      <w:r>
        <w:rPr>
          <w:rFonts w:hint="eastAsia" w:ascii="宋体" w:hAnsi="宋体"/>
        </w:rPr>
        <w:t>：</w:t>
      </w:r>
      <w:r>
        <w:rPr>
          <w:rFonts w:hint="eastAsia" w:ascii="宋体" w:hAnsi="宋体" w:cs="Lucida Sans Unicode"/>
          <w:sz w:val="24"/>
          <w:u w:val="single"/>
        </w:rPr>
        <w:t>（加盖公章）</w:t>
      </w:r>
    </w:p>
    <w:p w14:paraId="5456040E">
      <w:pPr>
        <w:spacing w:line="480" w:lineRule="exact"/>
        <w:rPr>
          <w:rFonts w:hint="eastAsia" w:ascii="宋体" w:hAnsi="宋体" w:cs="Lucida Sans Unicode"/>
          <w:b/>
          <w:bCs/>
          <w:sz w:val="24"/>
        </w:rPr>
      </w:pPr>
      <w:r>
        <w:rPr>
          <w:rFonts w:hint="eastAsia" w:ascii="宋体" w:hAnsi="宋体" w:cs="Lucida Sans Unicode"/>
          <w:sz w:val="24"/>
        </w:rPr>
        <w:t xml:space="preserve">                                                年   月   日</w:t>
      </w:r>
    </w:p>
    <w:p w14:paraId="7B6E6D56">
      <w:pPr>
        <w:spacing w:line="480" w:lineRule="exact"/>
        <w:rPr>
          <w:rFonts w:hint="eastAsia" w:ascii="宋体" w:hAnsi="宋体" w:cs="Lucida Sans Unicode"/>
          <w:b/>
          <w:bCs/>
          <w:sz w:val="24"/>
        </w:rPr>
      </w:pPr>
      <w:r>
        <w:rPr>
          <w:rFonts w:hint="eastAsia" w:ascii="宋体" w:hAnsi="宋体" w:cs="Lucida Sans Unicode"/>
          <w:b/>
          <w:bCs/>
          <w:sz w:val="24"/>
        </w:rPr>
        <w:br w:type="page"/>
      </w:r>
      <w:r>
        <w:rPr>
          <w:rFonts w:hint="eastAsia" w:ascii="宋体" w:hAnsi="宋体" w:cs="Lucida Sans Unicode"/>
          <w:sz w:val="24"/>
        </w:rPr>
        <w:t>格式6</w:t>
      </w:r>
    </w:p>
    <w:p w14:paraId="68AFF75B">
      <w:pPr>
        <w:spacing w:line="560" w:lineRule="exact"/>
        <w:jc w:val="center"/>
        <w:rPr>
          <w:rFonts w:hint="eastAsia" w:ascii="宋体" w:hAnsi="宋体" w:cs="Lucida Sans Unicode"/>
          <w:b/>
          <w:sz w:val="44"/>
          <w:szCs w:val="44"/>
        </w:rPr>
      </w:pPr>
      <w:r>
        <w:rPr>
          <w:rFonts w:hint="eastAsia" w:ascii="宋体" w:hAnsi="宋体" w:cs="Lucida Sans Unicode"/>
          <w:b/>
          <w:sz w:val="44"/>
          <w:szCs w:val="44"/>
        </w:rPr>
        <w:t>法定代表人授权委托书</w:t>
      </w:r>
    </w:p>
    <w:p w14:paraId="02875A51">
      <w:pPr>
        <w:spacing w:line="560" w:lineRule="exact"/>
        <w:jc w:val="center"/>
        <w:rPr>
          <w:rFonts w:hint="eastAsia" w:ascii="宋体" w:hAnsi="宋体" w:cs="Lucida Sans Unicode"/>
          <w:sz w:val="24"/>
          <w:szCs w:val="24"/>
        </w:rPr>
      </w:pPr>
      <w:r>
        <w:rPr>
          <w:rFonts w:hint="eastAsia" w:ascii="宋体" w:hAnsi="宋体" w:cs="Lucida Sans Unicode"/>
          <w:sz w:val="24"/>
        </w:rPr>
        <w:t>（授权代表人参加竞争性磋商的，出具此授权委托书）</w:t>
      </w:r>
    </w:p>
    <w:p w14:paraId="1EFCFD09">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委托单位名称：</w:t>
      </w:r>
    </w:p>
    <w:p w14:paraId="0F70BC90">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 xml:space="preserve">法定代表人：         （签字：       ）     </w:t>
      </w:r>
    </w:p>
    <w:p w14:paraId="658A6BD3">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身份证号码：                       住所地：</w:t>
      </w:r>
    </w:p>
    <w:p w14:paraId="5031148A">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 xml:space="preserve">受委托人：           （签字：       ）      </w:t>
      </w:r>
    </w:p>
    <w:p w14:paraId="073846F3">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身份证号码：</w:t>
      </w:r>
    </w:p>
    <w:p w14:paraId="48B71BB6">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工作单位：                         住所地：</w:t>
      </w:r>
    </w:p>
    <w:p w14:paraId="4D38004F">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联系方式：办公电话</w:t>
      </w:r>
      <w:r>
        <w:rPr>
          <w:rFonts w:hint="eastAsia" w:ascii="宋体" w:hAnsi="宋体" w:cs="Lucida Sans Unicode"/>
          <w:sz w:val="24"/>
          <w:u w:val="single"/>
        </w:rPr>
        <w:t xml:space="preserve">               </w:t>
      </w:r>
      <w:r>
        <w:rPr>
          <w:rFonts w:hint="eastAsia" w:ascii="宋体" w:hAnsi="宋体" w:cs="Lucida Sans Unicode"/>
          <w:sz w:val="24"/>
        </w:rPr>
        <w:t xml:space="preserve">      手机</w:t>
      </w:r>
      <w:r>
        <w:rPr>
          <w:rFonts w:hint="eastAsia" w:ascii="宋体" w:hAnsi="宋体" w:cs="Lucida Sans Unicode"/>
          <w:sz w:val="24"/>
          <w:u w:val="single"/>
        </w:rPr>
        <w:t xml:space="preserve">                  </w:t>
      </w:r>
      <w:r>
        <w:rPr>
          <w:rFonts w:hint="eastAsia" w:ascii="宋体" w:hAnsi="宋体" w:cs="Lucida Sans Unicode"/>
          <w:sz w:val="24"/>
        </w:rPr>
        <w:t xml:space="preserve">     </w:t>
      </w:r>
    </w:p>
    <w:p w14:paraId="15FC9829">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14:paraId="09DEA037">
      <w:pPr>
        <w:spacing w:before="156" w:beforeLines="50" w:after="156" w:afterLines="50" w:line="400" w:lineRule="exact"/>
        <w:ind w:firstLine="600" w:firstLineChars="250"/>
        <w:rPr>
          <w:rFonts w:hint="eastAsia"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招标项目名称         </w:t>
      </w:r>
    </w:p>
    <w:p w14:paraId="46DCB378">
      <w:pPr>
        <w:spacing w:before="156" w:beforeLines="50" w:after="156" w:afterLines="50" w:line="400" w:lineRule="exact"/>
        <w:rPr>
          <w:rFonts w:hint="eastAsia" w:ascii="宋体" w:hAnsi="宋体" w:cs="Lucida Sans Unicode"/>
          <w:sz w:val="24"/>
        </w:rPr>
      </w:pPr>
      <w:r>
        <w:rPr>
          <w:rFonts w:hint="eastAsia" w:ascii="宋体" w:hAnsi="宋体" w:cs="Lucida Sans Unicode"/>
          <w:sz w:val="24"/>
        </w:rPr>
        <w:t>（项目编号             ）的响应文件；代为签订招标合同以及处理招标合同的执行、完成、服务和保修等相关事宜；代为承认与我公司签署、实施的与招标文件相关的招标活动及行为。</w:t>
      </w:r>
    </w:p>
    <w:p w14:paraId="71AE1340">
      <w:pPr>
        <w:spacing w:before="156" w:beforeLines="50" w:after="156" w:afterLines="50" w:line="400" w:lineRule="exact"/>
        <w:ind w:firstLine="480" w:firstLineChars="200"/>
        <w:rPr>
          <w:rFonts w:hint="eastAsia" w:ascii="宋体" w:hAnsi="宋体" w:cs="Lucida Sans Unicode"/>
          <w:sz w:val="24"/>
        </w:rPr>
      </w:pPr>
      <w:r>
        <w:rPr>
          <w:rFonts w:hint="eastAsia" w:ascii="宋体" w:hAnsi="宋体" w:cs="Lucida Sans Unicode"/>
          <w:sz w:val="24"/>
        </w:rPr>
        <w:t xml:space="preserve">本授权于     年     月     日签字生效，无转委托，特此声明。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8"/>
      </w:tblGrid>
      <w:tr w14:paraId="7E68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5448" w:type="dxa"/>
            <w:tcBorders>
              <w:top w:val="single" w:color="auto" w:sz="4" w:space="0"/>
              <w:left w:val="single" w:color="auto" w:sz="4" w:space="0"/>
              <w:bottom w:val="single" w:color="auto" w:sz="4" w:space="0"/>
              <w:right w:val="single" w:color="auto" w:sz="4" w:space="0"/>
            </w:tcBorders>
            <w:noWrap w:val="0"/>
            <w:vAlign w:val="top"/>
          </w:tcPr>
          <w:p w14:paraId="3FF36A0C">
            <w:pPr>
              <w:spacing w:before="120" w:after="120" w:line="480" w:lineRule="exact"/>
              <w:rPr>
                <w:rFonts w:ascii="宋体" w:hAnsi="宋体" w:cs="Lucida Sans Unicode"/>
                <w:sz w:val="24"/>
                <w:szCs w:val="24"/>
              </w:rPr>
            </w:pPr>
            <w:r>
              <w:rPr>
                <w:rFonts w:hint="eastAsia" w:ascii="宋体" w:hAnsi="宋体" w:cs="Lucida Sans Unicode"/>
                <w:b/>
                <w:bCs/>
                <w:sz w:val="24"/>
              </w:rPr>
              <w:t>（※此处请粘贴授权代表人身份证复印件※）</w:t>
            </w:r>
          </w:p>
        </w:tc>
      </w:tr>
    </w:tbl>
    <w:p w14:paraId="7316C3F0">
      <w:pPr>
        <w:spacing w:before="120" w:after="120"/>
        <w:rPr>
          <w:rFonts w:hint="eastAsia" w:ascii="宋体" w:hAnsi="宋体"/>
        </w:rPr>
      </w:pPr>
    </w:p>
    <w:p w14:paraId="458D6324">
      <w:pPr>
        <w:spacing w:before="120" w:after="120"/>
        <w:ind w:firstLine="4320" w:firstLineChars="1800"/>
        <w:jc w:val="left"/>
        <w:rPr>
          <w:rFonts w:ascii="宋体" w:hAnsi="宋体" w:cs="Lucida Sans Unicode"/>
          <w:sz w:val="24"/>
        </w:rPr>
      </w:pPr>
      <w:r>
        <w:rPr>
          <w:rFonts w:hint="eastAsia" w:ascii="宋体" w:hAnsi="宋体" w:cs="Lucida Sans Unicode"/>
          <w:sz w:val="24"/>
        </w:rPr>
        <w:t xml:space="preserve">委托单位名称： </w:t>
      </w:r>
    </w:p>
    <w:p w14:paraId="3716CBF5">
      <w:pPr>
        <w:spacing w:before="120" w:after="120"/>
        <w:ind w:firstLine="5880" w:firstLineChars="2450"/>
        <w:jc w:val="left"/>
        <w:rPr>
          <w:rFonts w:hint="eastAsia" w:ascii="宋体" w:hAnsi="宋体" w:cs="Lucida Sans Unicode"/>
          <w:sz w:val="24"/>
        </w:rPr>
      </w:pPr>
      <w:r>
        <w:rPr>
          <w:rFonts w:hint="eastAsia" w:ascii="宋体" w:hAnsi="宋体" w:cs="Lucida Sans Unicode"/>
          <w:sz w:val="24"/>
        </w:rPr>
        <w:t>年  月  日</w:t>
      </w:r>
    </w:p>
    <w:p w14:paraId="7DB723F4">
      <w:pPr>
        <w:spacing w:line="480" w:lineRule="exact"/>
        <w:rPr>
          <w:rFonts w:hint="eastAsia" w:ascii="宋体" w:hAnsi="宋体" w:cs="Lucida Sans Unicode"/>
          <w:sz w:val="24"/>
        </w:rPr>
      </w:pPr>
      <w:r>
        <w:rPr>
          <w:rFonts w:hint="eastAsia" w:ascii="宋体" w:hAnsi="宋体" w:cs="Lucida Sans Unicode"/>
          <w:sz w:val="24"/>
        </w:rPr>
        <w:br w:type="page"/>
      </w:r>
      <w:bookmarkStart w:id="0" w:name="定位_【项目要求及报价响应表】_20119013140"/>
      <w:bookmarkEnd w:id="0"/>
      <w:r>
        <w:rPr>
          <w:rFonts w:hint="eastAsia" w:ascii="宋体" w:hAnsi="宋体" w:cs="Lucida Sans Unicode"/>
          <w:sz w:val="24"/>
        </w:rPr>
        <w:t>格式7</w:t>
      </w:r>
    </w:p>
    <w:p w14:paraId="47E1D519">
      <w:pPr>
        <w:spacing w:line="480" w:lineRule="exact"/>
        <w:jc w:val="center"/>
        <w:rPr>
          <w:rFonts w:hint="eastAsia" w:ascii="宋体" w:hAnsi="宋体" w:cs="Lucida Sans Unicode"/>
          <w:b/>
          <w:sz w:val="36"/>
          <w:szCs w:val="36"/>
        </w:rPr>
      </w:pPr>
    </w:p>
    <w:p w14:paraId="3931B972">
      <w:pPr>
        <w:spacing w:line="480" w:lineRule="exact"/>
        <w:jc w:val="center"/>
        <w:rPr>
          <w:rFonts w:hint="eastAsia" w:ascii="宋体" w:hAnsi="宋体" w:cs="Lucida Sans Unicode"/>
          <w:b/>
          <w:sz w:val="36"/>
          <w:szCs w:val="36"/>
        </w:rPr>
      </w:pPr>
    </w:p>
    <w:p w14:paraId="1520817C">
      <w:pPr>
        <w:spacing w:line="480" w:lineRule="exact"/>
        <w:jc w:val="center"/>
        <w:rPr>
          <w:rFonts w:hint="eastAsia" w:ascii="宋体" w:hAnsi="宋体" w:cs="Lucida Sans Unicode"/>
          <w:b/>
          <w:sz w:val="36"/>
          <w:szCs w:val="36"/>
        </w:rPr>
      </w:pPr>
    </w:p>
    <w:p w14:paraId="63FA04A5">
      <w:pPr>
        <w:spacing w:line="480" w:lineRule="exact"/>
        <w:jc w:val="center"/>
        <w:rPr>
          <w:rFonts w:hint="eastAsia" w:ascii="宋体" w:hAnsi="宋体" w:cs="Lucida Sans Unicode"/>
          <w:b/>
          <w:sz w:val="36"/>
          <w:szCs w:val="36"/>
        </w:rPr>
      </w:pPr>
      <w:r>
        <w:rPr>
          <w:rFonts w:hint="eastAsia" w:ascii="宋体" w:hAnsi="宋体" w:cs="Lucida Sans Unicode"/>
          <w:b/>
          <w:sz w:val="36"/>
          <w:szCs w:val="36"/>
        </w:rPr>
        <w:t>企业法人营业执照</w:t>
      </w:r>
    </w:p>
    <w:p w14:paraId="58FD5242">
      <w:pPr>
        <w:spacing w:line="480" w:lineRule="exact"/>
        <w:jc w:val="center"/>
        <w:rPr>
          <w:rFonts w:hint="eastAsia" w:ascii="宋体" w:hAnsi="宋体" w:cs="Lucida Sans Unicode"/>
          <w:b/>
          <w:sz w:val="36"/>
          <w:szCs w:val="36"/>
        </w:rPr>
      </w:pPr>
      <w:r>
        <w:rPr>
          <w:rFonts w:hint="eastAsia" w:ascii="宋体" w:hAnsi="宋体" w:cs="Lucida Sans Unicode"/>
          <w:b/>
          <w:sz w:val="36"/>
          <w:szCs w:val="36"/>
        </w:rPr>
        <w:t>（复印件并加盖公章）</w:t>
      </w:r>
    </w:p>
    <w:p w14:paraId="2B659FAF">
      <w:pPr>
        <w:spacing w:line="480" w:lineRule="exact"/>
        <w:rPr>
          <w:rFonts w:hint="eastAsia" w:ascii="宋体" w:hAnsi="宋体"/>
          <w:sz w:val="28"/>
          <w:szCs w:val="28"/>
        </w:rPr>
      </w:pPr>
      <w:r>
        <w:rPr>
          <w:rFonts w:ascii="宋体" w:hAnsi="宋体" w:cs="Lucida Sans Unicode"/>
          <w:szCs w:val="21"/>
        </w:rPr>
        <w:br w:type="page"/>
      </w:r>
      <w:r>
        <w:rPr>
          <w:rFonts w:hint="eastAsia" w:ascii="宋体" w:hAnsi="宋体" w:cs="Lucida Sans Unicode"/>
          <w:sz w:val="24"/>
        </w:rPr>
        <w:t>格式8</w:t>
      </w:r>
    </w:p>
    <w:p w14:paraId="23794F7C">
      <w:pPr>
        <w:jc w:val="center"/>
        <w:rPr>
          <w:rFonts w:hint="eastAsia" w:ascii="宋体" w:hAnsi="宋体" w:cs="Lucida Sans Unicode"/>
          <w:b/>
          <w:sz w:val="36"/>
          <w:szCs w:val="36"/>
        </w:rPr>
      </w:pPr>
      <w:r>
        <w:rPr>
          <w:rFonts w:hint="eastAsia" w:ascii="宋体" w:hAnsi="宋体" w:cs="Lucida Sans Unicode"/>
          <w:b/>
          <w:sz w:val="36"/>
          <w:szCs w:val="36"/>
        </w:rPr>
        <w:t>质量保修承诺</w:t>
      </w:r>
    </w:p>
    <w:p w14:paraId="00A0FBAD">
      <w:pPr>
        <w:spacing w:line="360" w:lineRule="auto"/>
        <w:jc w:val="center"/>
        <w:outlineLvl w:val="0"/>
        <w:rPr>
          <w:rFonts w:hint="eastAsia" w:ascii="宋体" w:hAnsi="宋体" w:cs="Arial"/>
          <w:b/>
          <w:sz w:val="24"/>
        </w:rPr>
      </w:pPr>
    </w:p>
    <w:p w14:paraId="2914D164">
      <w:pPr>
        <w:spacing w:line="440" w:lineRule="exact"/>
        <w:ind w:firstLine="480" w:firstLineChars="200"/>
        <w:rPr>
          <w:rFonts w:hint="eastAsia" w:ascii="宋体" w:hAnsi="宋体" w:cs="Lucida Sans Unicode"/>
          <w:sz w:val="24"/>
        </w:rPr>
      </w:pPr>
      <w:r>
        <w:rPr>
          <w:rFonts w:hint="eastAsia" w:ascii="宋体" w:hAnsi="宋体" w:cs="Lucida Sans Unicode"/>
          <w:sz w:val="24"/>
          <w:szCs w:val="24"/>
          <w:u w:val="single"/>
        </w:rPr>
        <w:t xml:space="preserve">          </w:t>
      </w:r>
      <w:r>
        <w:rPr>
          <w:rFonts w:hint="eastAsia" w:ascii="宋体" w:hAnsi="宋体" w:cs="Lucida Sans Unicode"/>
          <w:sz w:val="24"/>
          <w:szCs w:val="24"/>
        </w:rPr>
        <w:t>（招标单位名称）</w:t>
      </w:r>
      <w:r>
        <w:rPr>
          <w:rFonts w:hint="eastAsia" w:ascii="宋体" w:hAnsi="宋体" w:cs="Lucida Sans Unicode"/>
          <w:sz w:val="24"/>
        </w:rPr>
        <w:t>：</w:t>
      </w:r>
    </w:p>
    <w:p w14:paraId="31F43255">
      <w:pPr>
        <w:spacing w:line="440" w:lineRule="exact"/>
        <w:ind w:firstLine="480" w:firstLineChars="200"/>
        <w:rPr>
          <w:rFonts w:hint="eastAsia" w:ascii="宋体" w:hAnsi="宋体" w:cs="Arial"/>
          <w:sz w:val="24"/>
        </w:rPr>
      </w:pPr>
      <w:r>
        <w:rPr>
          <w:rFonts w:hint="eastAsia" w:ascii="宋体" w:hAnsi="宋体" w:cs="Lucida Sans Unicode"/>
          <w:sz w:val="24"/>
        </w:rPr>
        <w:t>我公司自愿参加</w:t>
      </w:r>
      <w:r>
        <w:rPr>
          <w:rFonts w:hint="eastAsia" w:ascii="宋体" w:hAnsi="宋体" w:cs="Arial"/>
          <w:sz w:val="24"/>
          <w:u w:val="single"/>
        </w:rPr>
        <w:t xml:space="preserve">       项目名称        </w:t>
      </w:r>
      <w:r>
        <w:rPr>
          <w:rFonts w:hint="eastAsia" w:ascii="宋体" w:hAnsi="宋体" w:cs="Arial"/>
          <w:sz w:val="24"/>
        </w:rPr>
        <w:t>的招标招标。我公司郑重承诺，如果我公司被确定为成交供应商，我公司做如下质量保修承诺：</w:t>
      </w:r>
    </w:p>
    <w:p w14:paraId="2923297A">
      <w:pPr>
        <w:tabs>
          <w:tab w:val="left" w:pos="1845"/>
        </w:tabs>
        <w:spacing w:line="360" w:lineRule="auto"/>
        <w:ind w:firstLine="480" w:firstLineChars="200"/>
        <w:rPr>
          <w:rFonts w:hint="eastAsia" w:ascii="宋体" w:hAnsi="宋体"/>
          <w:sz w:val="24"/>
        </w:rPr>
      </w:pPr>
      <w:r>
        <w:rPr>
          <w:rFonts w:hint="eastAsia" w:ascii="宋体" w:hAnsi="宋体"/>
          <w:sz w:val="24"/>
        </w:rPr>
        <w:t>一、具体保修的内容：</w:t>
      </w:r>
    </w:p>
    <w:p w14:paraId="1AB74D09">
      <w:pPr>
        <w:tabs>
          <w:tab w:val="left" w:pos="1845"/>
        </w:tabs>
        <w:spacing w:line="360" w:lineRule="auto"/>
        <w:ind w:firstLine="555"/>
        <w:rPr>
          <w:rFonts w:hint="eastAsia" w:ascii="宋体" w:hAnsi="宋体"/>
          <w:sz w:val="24"/>
          <w:u w:val="single"/>
        </w:rPr>
      </w:pPr>
      <w:r>
        <w:rPr>
          <w:rFonts w:hint="eastAsia" w:ascii="宋体" w:hAnsi="宋体"/>
          <w:sz w:val="24"/>
          <w:u w:val="single"/>
        </w:rPr>
        <w:t xml:space="preserve">                                                                </w:t>
      </w:r>
    </w:p>
    <w:p w14:paraId="210942A3">
      <w:pPr>
        <w:tabs>
          <w:tab w:val="left" w:pos="1845"/>
        </w:tabs>
        <w:spacing w:line="360" w:lineRule="auto"/>
        <w:ind w:firstLine="555"/>
        <w:rPr>
          <w:rFonts w:hint="eastAsia" w:ascii="宋体" w:hAnsi="宋体"/>
          <w:sz w:val="24"/>
          <w:u w:val="single"/>
        </w:rPr>
      </w:pPr>
      <w:r>
        <w:rPr>
          <w:rFonts w:hint="eastAsia" w:ascii="宋体" w:hAnsi="宋体"/>
          <w:sz w:val="24"/>
          <w:u w:val="single"/>
        </w:rPr>
        <w:t xml:space="preserve">                                                                </w:t>
      </w:r>
    </w:p>
    <w:p w14:paraId="30B27FA1">
      <w:pPr>
        <w:tabs>
          <w:tab w:val="left" w:pos="1845"/>
        </w:tabs>
        <w:spacing w:line="360" w:lineRule="auto"/>
        <w:ind w:firstLine="555"/>
        <w:rPr>
          <w:rFonts w:hint="eastAsia" w:ascii="宋体" w:hAnsi="宋体"/>
          <w:sz w:val="24"/>
          <w:u w:val="single"/>
        </w:rPr>
      </w:pPr>
      <w:r>
        <w:rPr>
          <w:rFonts w:hint="eastAsia" w:ascii="宋体" w:hAnsi="宋体"/>
          <w:sz w:val="24"/>
          <w:u w:val="single"/>
        </w:rPr>
        <w:t xml:space="preserve">                                                                </w:t>
      </w:r>
    </w:p>
    <w:p w14:paraId="293BD74C">
      <w:pPr>
        <w:tabs>
          <w:tab w:val="left" w:pos="1845"/>
        </w:tabs>
        <w:spacing w:line="360" w:lineRule="auto"/>
        <w:ind w:firstLine="480" w:firstLineChars="200"/>
        <w:rPr>
          <w:rFonts w:hint="eastAsia" w:ascii="宋体" w:hAnsi="宋体"/>
          <w:sz w:val="24"/>
        </w:rPr>
      </w:pPr>
      <w:r>
        <w:rPr>
          <w:rFonts w:hint="eastAsia" w:ascii="宋体" w:hAnsi="宋体"/>
          <w:sz w:val="24"/>
        </w:rPr>
        <w:t>二、质量保修期</w:t>
      </w:r>
    </w:p>
    <w:p w14:paraId="461D5008">
      <w:pPr>
        <w:tabs>
          <w:tab w:val="left" w:pos="1845"/>
        </w:tabs>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u w:val="single"/>
        </w:rPr>
        <w:t xml:space="preserve">                                                              </w:t>
      </w:r>
      <w:r>
        <w:rPr>
          <w:rFonts w:hint="eastAsia" w:ascii="宋体" w:hAnsi="宋体"/>
          <w:sz w:val="24"/>
        </w:rPr>
        <w:t xml:space="preserve"> </w:t>
      </w:r>
    </w:p>
    <w:p w14:paraId="5991D84E">
      <w:pPr>
        <w:tabs>
          <w:tab w:val="left" w:pos="1845"/>
        </w:tabs>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u w:val="single"/>
        </w:rPr>
        <w:t xml:space="preserve">                                                              </w:t>
      </w:r>
    </w:p>
    <w:p w14:paraId="4DDC1B02">
      <w:pPr>
        <w:tabs>
          <w:tab w:val="left" w:pos="1845"/>
        </w:tabs>
        <w:spacing w:line="360" w:lineRule="auto"/>
        <w:ind w:firstLine="480" w:firstLineChars="200"/>
        <w:rPr>
          <w:rFonts w:hint="eastAsia" w:ascii="宋体" w:hAnsi="宋体"/>
          <w:sz w:val="24"/>
          <w:u w:val="single"/>
        </w:rPr>
      </w:pPr>
      <w:r>
        <w:rPr>
          <w:rFonts w:hint="eastAsia" w:ascii="宋体" w:hAnsi="宋体"/>
          <w:sz w:val="24"/>
        </w:rPr>
        <w:t>3、</w:t>
      </w:r>
      <w:r>
        <w:rPr>
          <w:rFonts w:hint="eastAsia" w:ascii="宋体" w:hAnsi="宋体"/>
          <w:sz w:val="24"/>
          <w:u w:val="single"/>
        </w:rPr>
        <w:t xml:space="preserve">                                                              </w:t>
      </w:r>
    </w:p>
    <w:p w14:paraId="7B07E304">
      <w:pPr>
        <w:spacing w:line="360" w:lineRule="auto"/>
        <w:ind w:left="480"/>
        <w:rPr>
          <w:rFonts w:hint="eastAsia" w:ascii="宋体" w:hAnsi="宋体" w:cs="Arial"/>
          <w:sz w:val="24"/>
        </w:rPr>
      </w:pPr>
      <w:r>
        <w:rPr>
          <w:rFonts w:hint="eastAsia" w:ascii="宋体" w:hAnsi="宋体" w:cs="Arial"/>
          <w:sz w:val="24"/>
        </w:rPr>
        <w:t>二、保修服务响应及到达现场的时间</w:t>
      </w:r>
    </w:p>
    <w:p w14:paraId="33B6B9D7">
      <w:pPr>
        <w:spacing w:line="360" w:lineRule="auto"/>
        <w:ind w:left="480"/>
        <w:rPr>
          <w:rFonts w:hint="eastAsia" w:ascii="宋体" w:hAnsi="宋体" w:cs="Arial"/>
          <w:sz w:val="24"/>
        </w:rPr>
      </w:pPr>
      <w:r>
        <w:rPr>
          <w:rFonts w:hint="eastAsia" w:ascii="宋体" w:hAnsi="宋体" w:cs="Arial"/>
          <w:sz w:val="24"/>
        </w:rPr>
        <w:t>三、技术培训的具体安排</w:t>
      </w:r>
    </w:p>
    <w:p w14:paraId="1086BFA0">
      <w:pPr>
        <w:spacing w:line="360" w:lineRule="auto"/>
        <w:ind w:left="480"/>
        <w:rPr>
          <w:rFonts w:hint="eastAsia" w:ascii="宋体" w:hAnsi="宋体" w:cs="Arial"/>
          <w:sz w:val="24"/>
        </w:rPr>
      </w:pPr>
      <w:r>
        <w:rPr>
          <w:rFonts w:hint="eastAsia" w:ascii="宋体" w:hAnsi="宋体" w:cs="Arial"/>
          <w:sz w:val="24"/>
        </w:rPr>
        <w:t>四、维修技术人员及设备、备品备件供应的保证措施及收费标准</w:t>
      </w:r>
    </w:p>
    <w:p w14:paraId="1A654116">
      <w:pPr>
        <w:spacing w:line="360" w:lineRule="auto"/>
        <w:ind w:left="480"/>
        <w:rPr>
          <w:rFonts w:hint="eastAsia" w:ascii="宋体" w:hAnsi="宋体" w:cs="Arial"/>
          <w:sz w:val="24"/>
        </w:rPr>
      </w:pPr>
      <w:r>
        <w:rPr>
          <w:rFonts w:hint="eastAsia" w:ascii="宋体" w:hAnsi="宋体" w:cs="Arial"/>
          <w:sz w:val="24"/>
        </w:rPr>
        <w:t>五、其他保修服务措施</w:t>
      </w:r>
    </w:p>
    <w:p w14:paraId="437DC1EE">
      <w:pPr>
        <w:spacing w:line="360" w:lineRule="auto"/>
        <w:ind w:firstLine="340" w:firstLineChars="142"/>
        <w:rPr>
          <w:rFonts w:hint="eastAsia"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（加盖公章）</w:t>
      </w:r>
    </w:p>
    <w:p w14:paraId="4FC961BB">
      <w:pPr>
        <w:pStyle w:val="7"/>
        <w:ind w:left="840" w:firstLine="0"/>
        <w:rPr>
          <w:rFonts w:hint="eastAsia" w:hAnsi="宋体"/>
          <w:kern w:val="12"/>
          <w:u w:val="single"/>
        </w:rPr>
      </w:pPr>
      <w:r>
        <w:rPr>
          <w:rFonts w:hint="eastAsia" w:hAnsi="宋体"/>
        </w:rPr>
        <w:t>法定代表人或授权代表签字：</w:t>
      </w:r>
      <w:r>
        <w:rPr>
          <w:rFonts w:hint="eastAsia" w:hAnsi="宋体"/>
          <w:u w:val="single"/>
        </w:rPr>
        <w:t xml:space="preserve">               </w:t>
      </w:r>
    </w:p>
    <w:p w14:paraId="08CA3247">
      <w:pPr>
        <w:pStyle w:val="7"/>
        <w:ind w:left="840" w:firstLine="0"/>
        <w:rPr>
          <w:rFonts w:hint="eastAsia" w:hAnsi="宋体"/>
          <w:kern w:val="12"/>
          <w:u w:val="single"/>
        </w:rPr>
      </w:pPr>
      <w:r>
        <w:rPr>
          <w:rFonts w:hint="eastAsia" w:hAnsi="宋体"/>
          <w:kern w:val="12"/>
        </w:rPr>
        <w:t>日期：</w:t>
      </w:r>
      <w:r>
        <w:rPr>
          <w:rFonts w:hint="eastAsia" w:hAnsi="宋体"/>
          <w:kern w:val="12"/>
          <w:u w:val="single"/>
        </w:rPr>
        <w:t xml:space="preserve">                   </w:t>
      </w:r>
    </w:p>
    <w:p w14:paraId="30EE4A6E">
      <w:pPr>
        <w:jc w:val="left"/>
        <w:rPr>
          <w:rFonts w:hint="eastAsia" w:ascii="宋体" w:hAnsi="宋体"/>
        </w:rPr>
      </w:pPr>
      <w:r>
        <w:rPr>
          <w:rFonts w:ascii="宋体" w:hAnsi="宋体" w:cs="Lucida Sans Unicode"/>
          <w:szCs w:val="21"/>
        </w:rPr>
        <w:br w:type="page"/>
      </w:r>
      <w:r>
        <w:rPr>
          <w:rFonts w:hint="eastAsia" w:ascii="宋体" w:hAnsi="宋体"/>
          <w:sz w:val="24"/>
        </w:rPr>
        <w:t>格式9</w:t>
      </w:r>
    </w:p>
    <w:p w14:paraId="2D383574">
      <w:pPr>
        <w:jc w:val="center"/>
        <w:rPr>
          <w:rFonts w:hint="eastAsia" w:ascii="宋体" w:hAnsi="宋体" w:cs="Lucida Sans Unicode"/>
          <w:b/>
          <w:sz w:val="36"/>
          <w:szCs w:val="36"/>
        </w:rPr>
      </w:pPr>
      <w:r>
        <w:rPr>
          <w:rFonts w:hint="eastAsia" w:ascii="宋体" w:hAnsi="宋体" w:cs="Lucida Sans Unicode"/>
          <w:b/>
          <w:sz w:val="36"/>
          <w:szCs w:val="36"/>
        </w:rPr>
        <w:t>施工组织设计</w:t>
      </w:r>
    </w:p>
    <w:p w14:paraId="2ED18563">
      <w:pPr>
        <w:spacing w:line="360" w:lineRule="auto"/>
        <w:rPr>
          <w:rFonts w:hint="eastAsia" w:ascii="宋体" w:hAnsi="宋体" w:cs="Arial"/>
          <w:sz w:val="24"/>
        </w:rPr>
      </w:pPr>
    </w:p>
    <w:p w14:paraId="61808FD6">
      <w:pPr>
        <w:spacing w:line="360" w:lineRule="auto"/>
        <w:ind w:firstLine="540"/>
        <w:rPr>
          <w:rFonts w:hint="eastAsia" w:ascii="宋体" w:hAnsi="宋体"/>
          <w:b/>
          <w:sz w:val="24"/>
        </w:rPr>
      </w:pPr>
      <w:r>
        <w:rPr>
          <w:rFonts w:hint="eastAsia" w:ascii="宋体" w:hAnsi="宋体"/>
          <w:b/>
          <w:sz w:val="24"/>
        </w:rPr>
        <w:t>1.施工组织设计书</w:t>
      </w:r>
    </w:p>
    <w:p w14:paraId="2120FD3A">
      <w:pPr>
        <w:spacing w:line="360" w:lineRule="auto"/>
        <w:ind w:firstLine="540"/>
        <w:rPr>
          <w:rFonts w:hint="eastAsia" w:ascii="宋体" w:hAnsi="宋体"/>
          <w:sz w:val="24"/>
        </w:rPr>
      </w:pPr>
      <w:r>
        <w:rPr>
          <w:rFonts w:hint="eastAsia" w:ascii="宋体" w:hAnsi="宋体"/>
          <w:sz w:val="24"/>
        </w:rPr>
        <w:t>供应商应编制递交完整的施工组织设计，施工组织设计应包括磋商文件规定的施工组织设计基本内容。编制具体要求是：编制出详细的施工设计图纸,并采用文字与图表结合的方式阐述说明各分部分项工程的施工方法；主要材料、施工机械设备、劳动力招标、运输、使用、计划安排；结合招标工程特点提出切实可行的工程质量、安全生产、文明施工、工程进度技术组织措施，同时应对关键工序、复杂环节重点提出相应技术措施，如减少扰民噪音、环境污染技术措施、地下管线及其它地上地下设施的保护加固措施等。提出具体的保修措施及保障体系。</w:t>
      </w:r>
    </w:p>
    <w:p w14:paraId="6851CC64">
      <w:pPr>
        <w:spacing w:line="360" w:lineRule="auto"/>
        <w:ind w:firstLine="482" w:firstLineChars="200"/>
        <w:rPr>
          <w:rFonts w:hint="eastAsia" w:ascii="宋体" w:hAnsi="宋体"/>
          <w:b/>
          <w:sz w:val="24"/>
        </w:rPr>
      </w:pPr>
      <w:r>
        <w:rPr>
          <w:rFonts w:hint="eastAsia" w:ascii="宋体" w:hAnsi="宋体"/>
          <w:b/>
          <w:sz w:val="24"/>
        </w:rPr>
        <w:t>2.相关附表（拟投入的主要施工机械设备表、劳动力计划表、计划开竣工日期和施工进度网络图）</w:t>
      </w:r>
    </w:p>
    <w:p w14:paraId="7F975C5C">
      <w:pPr>
        <w:spacing w:line="360" w:lineRule="auto"/>
        <w:ind w:firstLine="472" w:firstLineChars="196"/>
        <w:rPr>
          <w:rFonts w:hint="eastAsia" w:ascii="宋体" w:hAnsi="宋体"/>
          <w:b/>
          <w:sz w:val="24"/>
        </w:rPr>
      </w:pPr>
      <w:r>
        <w:rPr>
          <w:rFonts w:hint="eastAsia" w:ascii="宋体" w:hAnsi="宋体"/>
          <w:b/>
          <w:sz w:val="24"/>
        </w:rPr>
        <w:t>3.拟投入的主要施工机械设备表</w:t>
      </w:r>
    </w:p>
    <w:p w14:paraId="6D541181">
      <w:pPr>
        <w:spacing w:line="360" w:lineRule="auto"/>
        <w:ind w:firstLine="472" w:firstLineChars="196"/>
        <w:rPr>
          <w:rFonts w:hint="eastAsia" w:ascii="宋体" w:hAnsi="宋体"/>
          <w:b/>
          <w:sz w:val="24"/>
        </w:rPr>
      </w:pPr>
      <w:r>
        <w:rPr>
          <w:rFonts w:hint="eastAsia" w:ascii="宋体" w:hAnsi="宋体"/>
          <w:b/>
          <w:sz w:val="24"/>
        </w:rPr>
        <w:t>4.劳动力计划表</w:t>
      </w:r>
    </w:p>
    <w:p w14:paraId="4620AE75">
      <w:pPr>
        <w:spacing w:line="360" w:lineRule="auto"/>
        <w:ind w:firstLine="472" w:firstLineChars="196"/>
        <w:rPr>
          <w:rFonts w:hint="eastAsia" w:ascii="宋体" w:hAnsi="宋体"/>
          <w:b/>
          <w:sz w:val="24"/>
        </w:rPr>
      </w:pPr>
      <w:r>
        <w:rPr>
          <w:rFonts w:hint="eastAsia" w:ascii="宋体" w:hAnsi="宋体"/>
          <w:b/>
          <w:sz w:val="24"/>
        </w:rPr>
        <w:t>5.计划开、竣工日期和施工进度网络图</w:t>
      </w:r>
    </w:p>
    <w:p w14:paraId="1C474FF5">
      <w:pPr>
        <w:spacing w:line="360" w:lineRule="auto"/>
        <w:ind w:firstLine="472" w:firstLineChars="196"/>
        <w:rPr>
          <w:rFonts w:hint="eastAsia" w:ascii="宋体" w:hAnsi="宋体"/>
          <w:b/>
          <w:sz w:val="24"/>
        </w:rPr>
      </w:pPr>
      <w:r>
        <w:rPr>
          <w:rFonts w:hint="eastAsia" w:ascii="宋体" w:hAnsi="宋体"/>
          <w:b/>
          <w:sz w:val="24"/>
        </w:rPr>
        <w:t>6.施工总平面布置图及临时用地表</w:t>
      </w:r>
    </w:p>
    <w:p w14:paraId="1C2A60A8">
      <w:pPr>
        <w:jc w:val="left"/>
        <w:rPr>
          <w:rFonts w:ascii="宋体" w:hAnsi="宋体"/>
        </w:rPr>
      </w:pPr>
      <w:r>
        <w:rPr>
          <w:rFonts w:ascii="宋体" w:hAnsi="宋体"/>
          <w:b/>
          <w:sz w:val="24"/>
        </w:rPr>
        <w:br w:type="page"/>
      </w:r>
      <w:r>
        <w:rPr>
          <w:rFonts w:hint="eastAsia" w:ascii="宋体" w:hAnsi="宋体"/>
          <w:sz w:val="24"/>
        </w:rPr>
        <w:t>格式10</w:t>
      </w:r>
    </w:p>
    <w:p w14:paraId="6BC4F47E">
      <w:pPr>
        <w:jc w:val="center"/>
        <w:rPr>
          <w:rFonts w:hint="eastAsia" w:ascii="宋体" w:hAnsi="宋体" w:cs="Lucida Sans Unicode"/>
          <w:b/>
          <w:sz w:val="36"/>
          <w:szCs w:val="36"/>
        </w:rPr>
      </w:pPr>
      <w:r>
        <w:rPr>
          <w:rFonts w:hint="eastAsia" w:ascii="宋体" w:hAnsi="宋体" w:cs="Lucida Sans Unicode"/>
          <w:b/>
          <w:sz w:val="36"/>
          <w:szCs w:val="36"/>
        </w:rPr>
        <w:t xml:space="preserve"> 拟投入的主要施工机械设备表</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245"/>
        <w:gridCol w:w="947"/>
        <w:gridCol w:w="868"/>
        <w:gridCol w:w="900"/>
        <w:gridCol w:w="876"/>
        <w:gridCol w:w="1643"/>
        <w:gridCol w:w="947"/>
        <w:gridCol w:w="947"/>
      </w:tblGrid>
      <w:tr w14:paraId="0BBB66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noWrap w:val="0"/>
            <w:vAlign w:val="center"/>
          </w:tcPr>
          <w:p w14:paraId="01C6D9FA">
            <w:pPr>
              <w:tabs>
                <w:tab w:val="left" w:pos="1845"/>
              </w:tabs>
              <w:spacing w:line="360" w:lineRule="auto"/>
              <w:jc w:val="center"/>
              <w:rPr>
                <w:rFonts w:hint="eastAsia" w:ascii="宋体" w:hAnsi="宋体"/>
                <w:sz w:val="24"/>
              </w:rPr>
            </w:pPr>
            <w:r>
              <w:rPr>
                <w:rFonts w:hint="eastAsia" w:ascii="宋体" w:hAnsi="宋体"/>
                <w:sz w:val="24"/>
              </w:rPr>
              <w:t>序号</w:t>
            </w:r>
          </w:p>
        </w:tc>
        <w:tc>
          <w:tcPr>
            <w:tcW w:w="1245" w:type="dxa"/>
            <w:noWrap w:val="0"/>
            <w:vAlign w:val="center"/>
          </w:tcPr>
          <w:p w14:paraId="62962EBF">
            <w:pPr>
              <w:tabs>
                <w:tab w:val="left" w:pos="1845"/>
              </w:tabs>
              <w:spacing w:line="360" w:lineRule="auto"/>
              <w:jc w:val="center"/>
              <w:rPr>
                <w:rFonts w:hint="eastAsia" w:ascii="宋体" w:hAnsi="宋体"/>
                <w:sz w:val="24"/>
              </w:rPr>
            </w:pPr>
            <w:r>
              <w:rPr>
                <w:rFonts w:hint="eastAsia" w:ascii="宋体" w:hAnsi="宋体"/>
                <w:sz w:val="24"/>
              </w:rPr>
              <w:t>机械或</w:t>
            </w:r>
          </w:p>
          <w:p w14:paraId="5F44694A">
            <w:pPr>
              <w:tabs>
                <w:tab w:val="left" w:pos="1845"/>
              </w:tabs>
              <w:spacing w:line="360" w:lineRule="auto"/>
              <w:jc w:val="center"/>
              <w:rPr>
                <w:rFonts w:hint="eastAsia" w:ascii="宋体" w:hAnsi="宋体"/>
                <w:sz w:val="24"/>
              </w:rPr>
            </w:pPr>
            <w:r>
              <w:rPr>
                <w:rFonts w:hint="eastAsia" w:ascii="宋体" w:hAnsi="宋体"/>
                <w:sz w:val="24"/>
              </w:rPr>
              <w:t>设备名称</w:t>
            </w:r>
          </w:p>
        </w:tc>
        <w:tc>
          <w:tcPr>
            <w:tcW w:w="947" w:type="dxa"/>
            <w:noWrap w:val="0"/>
            <w:vAlign w:val="center"/>
          </w:tcPr>
          <w:p w14:paraId="54F6C01A">
            <w:pPr>
              <w:tabs>
                <w:tab w:val="left" w:pos="1845"/>
              </w:tabs>
              <w:spacing w:line="360" w:lineRule="auto"/>
              <w:jc w:val="center"/>
              <w:rPr>
                <w:rFonts w:hint="eastAsia" w:ascii="宋体" w:hAnsi="宋体"/>
                <w:sz w:val="24"/>
              </w:rPr>
            </w:pPr>
            <w:r>
              <w:rPr>
                <w:rFonts w:hint="eastAsia" w:ascii="宋体" w:hAnsi="宋体"/>
                <w:sz w:val="24"/>
              </w:rPr>
              <w:t>型号</w:t>
            </w:r>
          </w:p>
          <w:p w14:paraId="6CBCE550">
            <w:pPr>
              <w:tabs>
                <w:tab w:val="left" w:pos="1845"/>
              </w:tabs>
              <w:spacing w:line="360" w:lineRule="auto"/>
              <w:jc w:val="center"/>
              <w:rPr>
                <w:rFonts w:hint="eastAsia" w:ascii="宋体" w:hAnsi="宋体"/>
                <w:sz w:val="24"/>
              </w:rPr>
            </w:pPr>
            <w:r>
              <w:rPr>
                <w:rFonts w:hint="eastAsia" w:ascii="宋体" w:hAnsi="宋体"/>
                <w:sz w:val="24"/>
              </w:rPr>
              <w:t>规格</w:t>
            </w:r>
          </w:p>
        </w:tc>
        <w:tc>
          <w:tcPr>
            <w:tcW w:w="868" w:type="dxa"/>
            <w:noWrap w:val="0"/>
            <w:vAlign w:val="center"/>
          </w:tcPr>
          <w:p w14:paraId="1C8D7E82">
            <w:pPr>
              <w:tabs>
                <w:tab w:val="left" w:pos="1845"/>
              </w:tabs>
              <w:spacing w:line="360" w:lineRule="auto"/>
              <w:jc w:val="center"/>
              <w:rPr>
                <w:rFonts w:hint="eastAsia" w:ascii="宋体" w:hAnsi="宋体"/>
                <w:sz w:val="24"/>
              </w:rPr>
            </w:pPr>
            <w:r>
              <w:rPr>
                <w:rFonts w:hint="eastAsia" w:ascii="宋体" w:hAnsi="宋体"/>
                <w:sz w:val="24"/>
              </w:rPr>
              <w:t>数量</w:t>
            </w:r>
          </w:p>
        </w:tc>
        <w:tc>
          <w:tcPr>
            <w:tcW w:w="900" w:type="dxa"/>
            <w:noWrap w:val="0"/>
            <w:vAlign w:val="center"/>
          </w:tcPr>
          <w:p w14:paraId="2FAF4CA0">
            <w:pPr>
              <w:tabs>
                <w:tab w:val="left" w:pos="1845"/>
              </w:tabs>
              <w:spacing w:line="360" w:lineRule="auto"/>
              <w:jc w:val="center"/>
              <w:rPr>
                <w:rFonts w:hint="eastAsia" w:ascii="宋体" w:hAnsi="宋体"/>
                <w:sz w:val="24"/>
              </w:rPr>
            </w:pPr>
            <w:r>
              <w:rPr>
                <w:rFonts w:hint="eastAsia" w:ascii="宋体" w:hAnsi="宋体"/>
                <w:sz w:val="24"/>
              </w:rPr>
              <w:t>国别</w:t>
            </w:r>
          </w:p>
          <w:p w14:paraId="02CD16EC">
            <w:pPr>
              <w:tabs>
                <w:tab w:val="left" w:pos="1845"/>
              </w:tabs>
              <w:spacing w:line="360" w:lineRule="auto"/>
              <w:jc w:val="center"/>
              <w:rPr>
                <w:rFonts w:hint="eastAsia" w:ascii="宋体" w:hAnsi="宋体"/>
                <w:sz w:val="24"/>
              </w:rPr>
            </w:pPr>
            <w:r>
              <w:rPr>
                <w:rFonts w:hint="eastAsia" w:ascii="宋体" w:hAnsi="宋体"/>
                <w:sz w:val="24"/>
              </w:rPr>
              <w:t>产地</w:t>
            </w:r>
          </w:p>
        </w:tc>
        <w:tc>
          <w:tcPr>
            <w:tcW w:w="876" w:type="dxa"/>
            <w:noWrap w:val="0"/>
            <w:vAlign w:val="center"/>
          </w:tcPr>
          <w:p w14:paraId="79195091">
            <w:pPr>
              <w:tabs>
                <w:tab w:val="left" w:pos="1845"/>
              </w:tabs>
              <w:spacing w:line="360" w:lineRule="auto"/>
              <w:jc w:val="center"/>
              <w:rPr>
                <w:rFonts w:hint="eastAsia" w:ascii="宋体" w:hAnsi="宋体"/>
                <w:sz w:val="24"/>
              </w:rPr>
            </w:pPr>
            <w:r>
              <w:rPr>
                <w:rFonts w:hint="eastAsia" w:ascii="宋体" w:hAnsi="宋体"/>
                <w:sz w:val="24"/>
              </w:rPr>
              <w:t>制造</w:t>
            </w:r>
          </w:p>
          <w:p w14:paraId="78CF72AA">
            <w:pPr>
              <w:tabs>
                <w:tab w:val="left" w:pos="1845"/>
              </w:tabs>
              <w:spacing w:line="360" w:lineRule="auto"/>
              <w:jc w:val="center"/>
              <w:rPr>
                <w:rFonts w:hint="eastAsia" w:ascii="宋体" w:hAnsi="宋体"/>
                <w:sz w:val="24"/>
              </w:rPr>
            </w:pPr>
            <w:r>
              <w:rPr>
                <w:rFonts w:hint="eastAsia" w:ascii="宋体" w:hAnsi="宋体"/>
                <w:sz w:val="24"/>
              </w:rPr>
              <w:t>年份</w:t>
            </w:r>
          </w:p>
        </w:tc>
        <w:tc>
          <w:tcPr>
            <w:tcW w:w="1643" w:type="dxa"/>
            <w:noWrap w:val="0"/>
            <w:vAlign w:val="center"/>
          </w:tcPr>
          <w:p w14:paraId="780417E5">
            <w:pPr>
              <w:tabs>
                <w:tab w:val="left" w:pos="1845"/>
              </w:tabs>
              <w:spacing w:line="360" w:lineRule="auto"/>
              <w:jc w:val="center"/>
              <w:rPr>
                <w:rFonts w:hint="eastAsia" w:ascii="宋体" w:hAnsi="宋体"/>
                <w:sz w:val="24"/>
              </w:rPr>
            </w:pPr>
            <w:r>
              <w:rPr>
                <w:rFonts w:hint="eastAsia" w:ascii="宋体" w:hAnsi="宋体"/>
                <w:sz w:val="24"/>
              </w:rPr>
              <w:t>额定功率(KW)</w:t>
            </w:r>
          </w:p>
        </w:tc>
        <w:tc>
          <w:tcPr>
            <w:tcW w:w="947" w:type="dxa"/>
            <w:noWrap w:val="0"/>
            <w:vAlign w:val="center"/>
          </w:tcPr>
          <w:p w14:paraId="59CFB7CA">
            <w:pPr>
              <w:tabs>
                <w:tab w:val="left" w:pos="1845"/>
              </w:tabs>
              <w:spacing w:line="360" w:lineRule="auto"/>
              <w:jc w:val="center"/>
              <w:rPr>
                <w:rFonts w:hint="eastAsia" w:ascii="宋体" w:hAnsi="宋体"/>
                <w:sz w:val="24"/>
              </w:rPr>
            </w:pPr>
            <w:r>
              <w:rPr>
                <w:rFonts w:hint="eastAsia" w:ascii="宋体" w:hAnsi="宋体"/>
                <w:sz w:val="24"/>
              </w:rPr>
              <w:t>生产</w:t>
            </w:r>
          </w:p>
          <w:p w14:paraId="4EE0D53F">
            <w:pPr>
              <w:tabs>
                <w:tab w:val="left" w:pos="1845"/>
              </w:tabs>
              <w:spacing w:line="360" w:lineRule="auto"/>
              <w:jc w:val="center"/>
              <w:rPr>
                <w:rFonts w:hint="eastAsia" w:ascii="宋体" w:hAnsi="宋体"/>
                <w:sz w:val="24"/>
              </w:rPr>
            </w:pPr>
            <w:r>
              <w:rPr>
                <w:rFonts w:hint="eastAsia" w:ascii="宋体" w:hAnsi="宋体"/>
                <w:sz w:val="24"/>
              </w:rPr>
              <w:t>能力</w:t>
            </w:r>
          </w:p>
        </w:tc>
        <w:tc>
          <w:tcPr>
            <w:tcW w:w="947" w:type="dxa"/>
            <w:noWrap w:val="0"/>
            <w:vAlign w:val="center"/>
          </w:tcPr>
          <w:p w14:paraId="008564A0">
            <w:pPr>
              <w:tabs>
                <w:tab w:val="left" w:pos="1845"/>
              </w:tabs>
              <w:spacing w:line="360" w:lineRule="auto"/>
              <w:jc w:val="center"/>
              <w:rPr>
                <w:rFonts w:hint="eastAsia" w:ascii="宋体" w:hAnsi="宋体"/>
                <w:sz w:val="24"/>
              </w:rPr>
            </w:pPr>
            <w:r>
              <w:rPr>
                <w:rFonts w:hint="eastAsia" w:ascii="宋体" w:hAnsi="宋体"/>
                <w:sz w:val="24"/>
              </w:rPr>
              <w:t>备注</w:t>
            </w:r>
          </w:p>
        </w:tc>
      </w:tr>
      <w:tr w14:paraId="3EFDC0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noWrap w:val="0"/>
            <w:vAlign w:val="top"/>
          </w:tcPr>
          <w:p w14:paraId="781D0D3E">
            <w:pPr>
              <w:tabs>
                <w:tab w:val="left" w:pos="1845"/>
              </w:tabs>
              <w:spacing w:line="360" w:lineRule="auto"/>
              <w:jc w:val="center"/>
              <w:rPr>
                <w:rFonts w:hint="eastAsia" w:ascii="宋体" w:hAnsi="宋体"/>
                <w:sz w:val="24"/>
              </w:rPr>
            </w:pPr>
          </w:p>
        </w:tc>
        <w:tc>
          <w:tcPr>
            <w:tcW w:w="1245" w:type="dxa"/>
            <w:noWrap w:val="0"/>
            <w:vAlign w:val="top"/>
          </w:tcPr>
          <w:p w14:paraId="59CB74BE">
            <w:pPr>
              <w:tabs>
                <w:tab w:val="left" w:pos="1845"/>
              </w:tabs>
              <w:spacing w:line="360" w:lineRule="auto"/>
              <w:jc w:val="center"/>
              <w:rPr>
                <w:rFonts w:hint="eastAsia" w:ascii="宋体" w:hAnsi="宋体"/>
                <w:sz w:val="24"/>
              </w:rPr>
            </w:pPr>
          </w:p>
        </w:tc>
        <w:tc>
          <w:tcPr>
            <w:tcW w:w="947" w:type="dxa"/>
            <w:noWrap w:val="0"/>
            <w:vAlign w:val="top"/>
          </w:tcPr>
          <w:p w14:paraId="7FC23397">
            <w:pPr>
              <w:tabs>
                <w:tab w:val="left" w:pos="1845"/>
              </w:tabs>
              <w:spacing w:line="360" w:lineRule="auto"/>
              <w:jc w:val="center"/>
              <w:rPr>
                <w:rFonts w:hint="eastAsia" w:ascii="宋体" w:hAnsi="宋体"/>
                <w:sz w:val="24"/>
              </w:rPr>
            </w:pPr>
          </w:p>
        </w:tc>
        <w:tc>
          <w:tcPr>
            <w:tcW w:w="868" w:type="dxa"/>
            <w:noWrap w:val="0"/>
            <w:vAlign w:val="top"/>
          </w:tcPr>
          <w:p w14:paraId="5CB10B3A">
            <w:pPr>
              <w:tabs>
                <w:tab w:val="left" w:pos="1845"/>
              </w:tabs>
              <w:spacing w:line="360" w:lineRule="auto"/>
              <w:jc w:val="center"/>
              <w:rPr>
                <w:rFonts w:hint="eastAsia" w:ascii="宋体" w:hAnsi="宋体"/>
                <w:sz w:val="24"/>
              </w:rPr>
            </w:pPr>
          </w:p>
        </w:tc>
        <w:tc>
          <w:tcPr>
            <w:tcW w:w="900" w:type="dxa"/>
            <w:noWrap w:val="0"/>
            <w:vAlign w:val="top"/>
          </w:tcPr>
          <w:p w14:paraId="4E4D75FD">
            <w:pPr>
              <w:tabs>
                <w:tab w:val="left" w:pos="1845"/>
              </w:tabs>
              <w:spacing w:line="360" w:lineRule="auto"/>
              <w:jc w:val="center"/>
              <w:rPr>
                <w:rFonts w:hint="eastAsia" w:ascii="宋体" w:hAnsi="宋体"/>
                <w:sz w:val="24"/>
              </w:rPr>
            </w:pPr>
          </w:p>
        </w:tc>
        <w:tc>
          <w:tcPr>
            <w:tcW w:w="876" w:type="dxa"/>
            <w:noWrap w:val="0"/>
            <w:vAlign w:val="top"/>
          </w:tcPr>
          <w:p w14:paraId="5A697FC0">
            <w:pPr>
              <w:tabs>
                <w:tab w:val="left" w:pos="1845"/>
              </w:tabs>
              <w:spacing w:line="360" w:lineRule="auto"/>
              <w:jc w:val="center"/>
              <w:rPr>
                <w:rFonts w:hint="eastAsia" w:ascii="宋体" w:hAnsi="宋体"/>
                <w:sz w:val="24"/>
              </w:rPr>
            </w:pPr>
          </w:p>
        </w:tc>
        <w:tc>
          <w:tcPr>
            <w:tcW w:w="1643" w:type="dxa"/>
            <w:noWrap w:val="0"/>
            <w:vAlign w:val="top"/>
          </w:tcPr>
          <w:p w14:paraId="00B70C70">
            <w:pPr>
              <w:tabs>
                <w:tab w:val="left" w:pos="1845"/>
              </w:tabs>
              <w:spacing w:line="360" w:lineRule="auto"/>
              <w:jc w:val="center"/>
              <w:rPr>
                <w:rFonts w:hint="eastAsia" w:ascii="宋体" w:hAnsi="宋体"/>
                <w:sz w:val="24"/>
              </w:rPr>
            </w:pPr>
          </w:p>
        </w:tc>
        <w:tc>
          <w:tcPr>
            <w:tcW w:w="947" w:type="dxa"/>
            <w:noWrap w:val="0"/>
            <w:vAlign w:val="top"/>
          </w:tcPr>
          <w:p w14:paraId="0C99DC43">
            <w:pPr>
              <w:tabs>
                <w:tab w:val="left" w:pos="1845"/>
              </w:tabs>
              <w:spacing w:line="360" w:lineRule="auto"/>
              <w:jc w:val="center"/>
              <w:rPr>
                <w:rFonts w:hint="eastAsia" w:ascii="宋体" w:hAnsi="宋体"/>
                <w:sz w:val="24"/>
              </w:rPr>
            </w:pPr>
          </w:p>
        </w:tc>
        <w:tc>
          <w:tcPr>
            <w:tcW w:w="947" w:type="dxa"/>
            <w:noWrap w:val="0"/>
            <w:vAlign w:val="top"/>
          </w:tcPr>
          <w:p w14:paraId="7EC95129">
            <w:pPr>
              <w:tabs>
                <w:tab w:val="left" w:pos="1845"/>
              </w:tabs>
              <w:spacing w:line="360" w:lineRule="auto"/>
              <w:jc w:val="center"/>
              <w:rPr>
                <w:rFonts w:hint="eastAsia" w:ascii="宋体" w:hAnsi="宋体"/>
                <w:sz w:val="24"/>
              </w:rPr>
            </w:pPr>
          </w:p>
        </w:tc>
      </w:tr>
      <w:tr w14:paraId="7844E9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noWrap w:val="0"/>
            <w:vAlign w:val="top"/>
          </w:tcPr>
          <w:p w14:paraId="088583B7">
            <w:pPr>
              <w:tabs>
                <w:tab w:val="left" w:pos="1845"/>
              </w:tabs>
              <w:spacing w:line="360" w:lineRule="auto"/>
              <w:jc w:val="center"/>
              <w:rPr>
                <w:rFonts w:hint="eastAsia" w:ascii="宋体" w:hAnsi="宋体"/>
                <w:b/>
                <w:sz w:val="24"/>
              </w:rPr>
            </w:pPr>
          </w:p>
        </w:tc>
        <w:tc>
          <w:tcPr>
            <w:tcW w:w="1245" w:type="dxa"/>
            <w:noWrap w:val="0"/>
            <w:vAlign w:val="top"/>
          </w:tcPr>
          <w:p w14:paraId="32ADAEFD">
            <w:pPr>
              <w:tabs>
                <w:tab w:val="left" w:pos="1845"/>
              </w:tabs>
              <w:spacing w:line="360" w:lineRule="auto"/>
              <w:jc w:val="center"/>
              <w:rPr>
                <w:rFonts w:hint="eastAsia" w:ascii="宋体" w:hAnsi="宋体"/>
                <w:b/>
                <w:sz w:val="24"/>
              </w:rPr>
            </w:pPr>
          </w:p>
        </w:tc>
        <w:tc>
          <w:tcPr>
            <w:tcW w:w="947" w:type="dxa"/>
            <w:noWrap w:val="0"/>
            <w:vAlign w:val="top"/>
          </w:tcPr>
          <w:p w14:paraId="419B8678">
            <w:pPr>
              <w:tabs>
                <w:tab w:val="left" w:pos="1845"/>
              </w:tabs>
              <w:spacing w:line="360" w:lineRule="auto"/>
              <w:jc w:val="center"/>
              <w:rPr>
                <w:rFonts w:hint="eastAsia" w:ascii="宋体" w:hAnsi="宋体"/>
                <w:b/>
                <w:sz w:val="24"/>
              </w:rPr>
            </w:pPr>
          </w:p>
        </w:tc>
        <w:tc>
          <w:tcPr>
            <w:tcW w:w="868" w:type="dxa"/>
            <w:noWrap w:val="0"/>
            <w:vAlign w:val="top"/>
          </w:tcPr>
          <w:p w14:paraId="3EEB8C43">
            <w:pPr>
              <w:tabs>
                <w:tab w:val="left" w:pos="1845"/>
              </w:tabs>
              <w:spacing w:line="360" w:lineRule="auto"/>
              <w:jc w:val="center"/>
              <w:rPr>
                <w:rFonts w:hint="eastAsia" w:ascii="宋体" w:hAnsi="宋体"/>
                <w:b/>
                <w:sz w:val="24"/>
              </w:rPr>
            </w:pPr>
          </w:p>
        </w:tc>
        <w:tc>
          <w:tcPr>
            <w:tcW w:w="900" w:type="dxa"/>
            <w:noWrap w:val="0"/>
            <w:vAlign w:val="top"/>
          </w:tcPr>
          <w:p w14:paraId="7A8E935F">
            <w:pPr>
              <w:tabs>
                <w:tab w:val="left" w:pos="1845"/>
              </w:tabs>
              <w:spacing w:line="360" w:lineRule="auto"/>
              <w:jc w:val="center"/>
              <w:rPr>
                <w:rFonts w:hint="eastAsia" w:ascii="宋体" w:hAnsi="宋体"/>
                <w:b/>
                <w:sz w:val="24"/>
              </w:rPr>
            </w:pPr>
          </w:p>
        </w:tc>
        <w:tc>
          <w:tcPr>
            <w:tcW w:w="876" w:type="dxa"/>
            <w:noWrap w:val="0"/>
            <w:vAlign w:val="top"/>
          </w:tcPr>
          <w:p w14:paraId="62BDE5C7">
            <w:pPr>
              <w:tabs>
                <w:tab w:val="left" w:pos="1845"/>
              </w:tabs>
              <w:spacing w:line="360" w:lineRule="auto"/>
              <w:jc w:val="center"/>
              <w:rPr>
                <w:rFonts w:hint="eastAsia" w:ascii="宋体" w:hAnsi="宋体"/>
                <w:b/>
                <w:sz w:val="24"/>
              </w:rPr>
            </w:pPr>
          </w:p>
        </w:tc>
        <w:tc>
          <w:tcPr>
            <w:tcW w:w="1643" w:type="dxa"/>
            <w:noWrap w:val="0"/>
            <w:vAlign w:val="top"/>
          </w:tcPr>
          <w:p w14:paraId="7E0EA146">
            <w:pPr>
              <w:tabs>
                <w:tab w:val="left" w:pos="1845"/>
              </w:tabs>
              <w:spacing w:line="360" w:lineRule="auto"/>
              <w:jc w:val="center"/>
              <w:rPr>
                <w:rFonts w:hint="eastAsia" w:ascii="宋体" w:hAnsi="宋体"/>
                <w:b/>
                <w:sz w:val="24"/>
              </w:rPr>
            </w:pPr>
          </w:p>
        </w:tc>
        <w:tc>
          <w:tcPr>
            <w:tcW w:w="947" w:type="dxa"/>
            <w:noWrap w:val="0"/>
            <w:vAlign w:val="top"/>
          </w:tcPr>
          <w:p w14:paraId="2EEEC40F">
            <w:pPr>
              <w:tabs>
                <w:tab w:val="left" w:pos="1845"/>
              </w:tabs>
              <w:spacing w:line="360" w:lineRule="auto"/>
              <w:jc w:val="center"/>
              <w:rPr>
                <w:rFonts w:hint="eastAsia" w:ascii="宋体" w:hAnsi="宋体"/>
                <w:b/>
                <w:sz w:val="24"/>
              </w:rPr>
            </w:pPr>
          </w:p>
        </w:tc>
        <w:tc>
          <w:tcPr>
            <w:tcW w:w="947" w:type="dxa"/>
            <w:noWrap w:val="0"/>
            <w:vAlign w:val="top"/>
          </w:tcPr>
          <w:p w14:paraId="253C6FEE">
            <w:pPr>
              <w:tabs>
                <w:tab w:val="left" w:pos="1845"/>
              </w:tabs>
              <w:spacing w:line="360" w:lineRule="auto"/>
              <w:jc w:val="center"/>
              <w:rPr>
                <w:rFonts w:hint="eastAsia" w:ascii="宋体" w:hAnsi="宋体"/>
                <w:b/>
                <w:sz w:val="24"/>
              </w:rPr>
            </w:pPr>
          </w:p>
        </w:tc>
      </w:tr>
      <w:tr w14:paraId="326BE3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noWrap w:val="0"/>
            <w:vAlign w:val="top"/>
          </w:tcPr>
          <w:p w14:paraId="39FD8F6D">
            <w:pPr>
              <w:tabs>
                <w:tab w:val="left" w:pos="1845"/>
              </w:tabs>
              <w:spacing w:line="360" w:lineRule="auto"/>
              <w:jc w:val="center"/>
              <w:rPr>
                <w:rFonts w:hint="eastAsia" w:ascii="宋体" w:hAnsi="宋体"/>
                <w:b/>
                <w:sz w:val="24"/>
              </w:rPr>
            </w:pPr>
          </w:p>
        </w:tc>
        <w:tc>
          <w:tcPr>
            <w:tcW w:w="1245" w:type="dxa"/>
            <w:noWrap w:val="0"/>
            <w:vAlign w:val="top"/>
          </w:tcPr>
          <w:p w14:paraId="1E4875DB">
            <w:pPr>
              <w:tabs>
                <w:tab w:val="left" w:pos="1845"/>
              </w:tabs>
              <w:spacing w:line="360" w:lineRule="auto"/>
              <w:jc w:val="center"/>
              <w:rPr>
                <w:rFonts w:hint="eastAsia" w:ascii="宋体" w:hAnsi="宋体"/>
                <w:b/>
                <w:sz w:val="24"/>
              </w:rPr>
            </w:pPr>
          </w:p>
        </w:tc>
        <w:tc>
          <w:tcPr>
            <w:tcW w:w="947" w:type="dxa"/>
            <w:noWrap w:val="0"/>
            <w:vAlign w:val="top"/>
          </w:tcPr>
          <w:p w14:paraId="1F54BCB0">
            <w:pPr>
              <w:tabs>
                <w:tab w:val="left" w:pos="1845"/>
              </w:tabs>
              <w:spacing w:line="360" w:lineRule="auto"/>
              <w:jc w:val="center"/>
              <w:rPr>
                <w:rFonts w:hint="eastAsia" w:ascii="宋体" w:hAnsi="宋体"/>
                <w:b/>
                <w:sz w:val="24"/>
              </w:rPr>
            </w:pPr>
          </w:p>
        </w:tc>
        <w:tc>
          <w:tcPr>
            <w:tcW w:w="868" w:type="dxa"/>
            <w:noWrap w:val="0"/>
            <w:vAlign w:val="top"/>
          </w:tcPr>
          <w:p w14:paraId="4D53D98A">
            <w:pPr>
              <w:tabs>
                <w:tab w:val="left" w:pos="1845"/>
              </w:tabs>
              <w:spacing w:line="360" w:lineRule="auto"/>
              <w:jc w:val="center"/>
              <w:rPr>
                <w:rFonts w:hint="eastAsia" w:ascii="宋体" w:hAnsi="宋体"/>
                <w:b/>
                <w:sz w:val="24"/>
              </w:rPr>
            </w:pPr>
          </w:p>
        </w:tc>
        <w:tc>
          <w:tcPr>
            <w:tcW w:w="900" w:type="dxa"/>
            <w:noWrap w:val="0"/>
            <w:vAlign w:val="top"/>
          </w:tcPr>
          <w:p w14:paraId="3A05FFE4">
            <w:pPr>
              <w:tabs>
                <w:tab w:val="left" w:pos="1845"/>
              </w:tabs>
              <w:spacing w:line="360" w:lineRule="auto"/>
              <w:jc w:val="center"/>
              <w:rPr>
                <w:rFonts w:hint="eastAsia" w:ascii="宋体" w:hAnsi="宋体"/>
                <w:b/>
                <w:sz w:val="24"/>
              </w:rPr>
            </w:pPr>
          </w:p>
        </w:tc>
        <w:tc>
          <w:tcPr>
            <w:tcW w:w="876" w:type="dxa"/>
            <w:noWrap w:val="0"/>
            <w:vAlign w:val="top"/>
          </w:tcPr>
          <w:p w14:paraId="5EC2D02C">
            <w:pPr>
              <w:tabs>
                <w:tab w:val="left" w:pos="1845"/>
              </w:tabs>
              <w:spacing w:line="360" w:lineRule="auto"/>
              <w:jc w:val="center"/>
              <w:rPr>
                <w:rFonts w:hint="eastAsia" w:ascii="宋体" w:hAnsi="宋体"/>
                <w:b/>
                <w:sz w:val="24"/>
              </w:rPr>
            </w:pPr>
          </w:p>
        </w:tc>
        <w:tc>
          <w:tcPr>
            <w:tcW w:w="1643" w:type="dxa"/>
            <w:noWrap w:val="0"/>
            <w:vAlign w:val="top"/>
          </w:tcPr>
          <w:p w14:paraId="6BAAC7C5">
            <w:pPr>
              <w:tabs>
                <w:tab w:val="left" w:pos="1845"/>
              </w:tabs>
              <w:spacing w:line="360" w:lineRule="auto"/>
              <w:jc w:val="center"/>
              <w:rPr>
                <w:rFonts w:hint="eastAsia" w:ascii="宋体" w:hAnsi="宋体"/>
                <w:b/>
                <w:sz w:val="24"/>
              </w:rPr>
            </w:pPr>
          </w:p>
        </w:tc>
        <w:tc>
          <w:tcPr>
            <w:tcW w:w="947" w:type="dxa"/>
            <w:noWrap w:val="0"/>
            <w:vAlign w:val="top"/>
          </w:tcPr>
          <w:p w14:paraId="11CA78E4">
            <w:pPr>
              <w:tabs>
                <w:tab w:val="left" w:pos="1845"/>
              </w:tabs>
              <w:spacing w:line="360" w:lineRule="auto"/>
              <w:jc w:val="center"/>
              <w:rPr>
                <w:rFonts w:hint="eastAsia" w:ascii="宋体" w:hAnsi="宋体"/>
                <w:b/>
                <w:sz w:val="24"/>
              </w:rPr>
            </w:pPr>
          </w:p>
        </w:tc>
        <w:tc>
          <w:tcPr>
            <w:tcW w:w="947" w:type="dxa"/>
            <w:noWrap w:val="0"/>
            <w:vAlign w:val="top"/>
          </w:tcPr>
          <w:p w14:paraId="29FF3CB4">
            <w:pPr>
              <w:tabs>
                <w:tab w:val="left" w:pos="1845"/>
              </w:tabs>
              <w:spacing w:line="360" w:lineRule="auto"/>
              <w:jc w:val="center"/>
              <w:rPr>
                <w:rFonts w:hint="eastAsia" w:ascii="宋体" w:hAnsi="宋体"/>
                <w:b/>
                <w:sz w:val="24"/>
              </w:rPr>
            </w:pPr>
          </w:p>
        </w:tc>
      </w:tr>
      <w:tr w14:paraId="473CE5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noWrap w:val="0"/>
            <w:vAlign w:val="top"/>
          </w:tcPr>
          <w:p w14:paraId="35F829D0">
            <w:pPr>
              <w:tabs>
                <w:tab w:val="left" w:pos="1845"/>
              </w:tabs>
              <w:spacing w:line="360" w:lineRule="auto"/>
              <w:jc w:val="center"/>
              <w:rPr>
                <w:rFonts w:hint="eastAsia" w:ascii="宋体" w:hAnsi="宋体"/>
                <w:b/>
                <w:sz w:val="24"/>
              </w:rPr>
            </w:pPr>
          </w:p>
        </w:tc>
        <w:tc>
          <w:tcPr>
            <w:tcW w:w="1245" w:type="dxa"/>
            <w:noWrap w:val="0"/>
            <w:vAlign w:val="top"/>
          </w:tcPr>
          <w:p w14:paraId="74C02F31">
            <w:pPr>
              <w:tabs>
                <w:tab w:val="left" w:pos="1845"/>
              </w:tabs>
              <w:spacing w:line="360" w:lineRule="auto"/>
              <w:jc w:val="center"/>
              <w:rPr>
                <w:rFonts w:hint="eastAsia" w:ascii="宋体" w:hAnsi="宋体"/>
                <w:b/>
                <w:sz w:val="24"/>
              </w:rPr>
            </w:pPr>
          </w:p>
        </w:tc>
        <w:tc>
          <w:tcPr>
            <w:tcW w:w="947" w:type="dxa"/>
            <w:noWrap w:val="0"/>
            <w:vAlign w:val="top"/>
          </w:tcPr>
          <w:p w14:paraId="42553AC9">
            <w:pPr>
              <w:tabs>
                <w:tab w:val="left" w:pos="1845"/>
              </w:tabs>
              <w:spacing w:line="360" w:lineRule="auto"/>
              <w:jc w:val="center"/>
              <w:rPr>
                <w:rFonts w:hint="eastAsia" w:ascii="宋体" w:hAnsi="宋体"/>
                <w:b/>
                <w:sz w:val="24"/>
              </w:rPr>
            </w:pPr>
          </w:p>
        </w:tc>
        <w:tc>
          <w:tcPr>
            <w:tcW w:w="868" w:type="dxa"/>
            <w:noWrap w:val="0"/>
            <w:vAlign w:val="top"/>
          </w:tcPr>
          <w:p w14:paraId="4CE47DD1">
            <w:pPr>
              <w:tabs>
                <w:tab w:val="left" w:pos="1845"/>
              </w:tabs>
              <w:spacing w:line="360" w:lineRule="auto"/>
              <w:jc w:val="center"/>
              <w:rPr>
                <w:rFonts w:hint="eastAsia" w:ascii="宋体" w:hAnsi="宋体"/>
                <w:b/>
                <w:sz w:val="24"/>
              </w:rPr>
            </w:pPr>
          </w:p>
        </w:tc>
        <w:tc>
          <w:tcPr>
            <w:tcW w:w="900" w:type="dxa"/>
            <w:noWrap w:val="0"/>
            <w:vAlign w:val="top"/>
          </w:tcPr>
          <w:p w14:paraId="4580D65D">
            <w:pPr>
              <w:tabs>
                <w:tab w:val="left" w:pos="1845"/>
              </w:tabs>
              <w:spacing w:line="360" w:lineRule="auto"/>
              <w:jc w:val="center"/>
              <w:rPr>
                <w:rFonts w:hint="eastAsia" w:ascii="宋体" w:hAnsi="宋体"/>
                <w:b/>
                <w:sz w:val="24"/>
              </w:rPr>
            </w:pPr>
          </w:p>
        </w:tc>
        <w:tc>
          <w:tcPr>
            <w:tcW w:w="876" w:type="dxa"/>
            <w:noWrap w:val="0"/>
            <w:vAlign w:val="top"/>
          </w:tcPr>
          <w:p w14:paraId="3D37EC98">
            <w:pPr>
              <w:tabs>
                <w:tab w:val="left" w:pos="1845"/>
              </w:tabs>
              <w:spacing w:line="360" w:lineRule="auto"/>
              <w:jc w:val="center"/>
              <w:rPr>
                <w:rFonts w:hint="eastAsia" w:ascii="宋体" w:hAnsi="宋体"/>
                <w:b/>
                <w:sz w:val="24"/>
              </w:rPr>
            </w:pPr>
          </w:p>
        </w:tc>
        <w:tc>
          <w:tcPr>
            <w:tcW w:w="1643" w:type="dxa"/>
            <w:noWrap w:val="0"/>
            <w:vAlign w:val="top"/>
          </w:tcPr>
          <w:p w14:paraId="5364015B">
            <w:pPr>
              <w:tabs>
                <w:tab w:val="left" w:pos="1845"/>
              </w:tabs>
              <w:spacing w:line="360" w:lineRule="auto"/>
              <w:jc w:val="center"/>
              <w:rPr>
                <w:rFonts w:hint="eastAsia" w:ascii="宋体" w:hAnsi="宋体"/>
                <w:b/>
                <w:sz w:val="24"/>
              </w:rPr>
            </w:pPr>
          </w:p>
        </w:tc>
        <w:tc>
          <w:tcPr>
            <w:tcW w:w="947" w:type="dxa"/>
            <w:noWrap w:val="0"/>
            <w:vAlign w:val="top"/>
          </w:tcPr>
          <w:p w14:paraId="4782919F">
            <w:pPr>
              <w:tabs>
                <w:tab w:val="left" w:pos="1845"/>
              </w:tabs>
              <w:spacing w:line="360" w:lineRule="auto"/>
              <w:jc w:val="center"/>
              <w:rPr>
                <w:rFonts w:hint="eastAsia" w:ascii="宋体" w:hAnsi="宋体"/>
                <w:b/>
                <w:sz w:val="24"/>
              </w:rPr>
            </w:pPr>
          </w:p>
        </w:tc>
        <w:tc>
          <w:tcPr>
            <w:tcW w:w="947" w:type="dxa"/>
            <w:noWrap w:val="0"/>
            <w:vAlign w:val="top"/>
          </w:tcPr>
          <w:p w14:paraId="3E7D14D1">
            <w:pPr>
              <w:tabs>
                <w:tab w:val="left" w:pos="1845"/>
              </w:tabs>
              <w:spacing w:line="360" w:lineRule="auto"/>
              <w:jc w:val="center"/>
              <w:rPr>
                <w:rFonts w:hint="eastAsia" w:ascii="宋体" w:hAnsi="宋体"/>
                <w:b/>
                <w:sz w:val="24"/>
              </w:rPr>
            </w:pPr>
          </w:p>
        </w:tc>
      </w:tr>
      <w:tr w14:paraId="28446C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noWrap w:val="0"/>
            <w:vAlign w:val="top"/>
          </w:tcPr>
          <w:p w14:paraId="4FF13665">
            <w:pPr>
              <w:tabs>
                <w:tab w:val="left" w:pos="1845"/>
              </w:tabs>
              <w:spacing w:line="360" w:lineRule="auto"/>
              <w:jc w:val="center"/>
              <w:rPr>
                <w:rFonts w:hint="eastAsia" w:ascii="宋体" w:hAnsi="宋体"/>
                <w:b/>
                <w:sz w:val="24"/>
              </w:rPr>
            </w:pPr>
          </w:p>
        </w:tc>
        <w:tc>
          <w:tcPr>
            <w:tcW w:w="1245" w:type="dxa"/>
            <w:noWrap w:val="0"/>
            <w:vAlign w:val="top"/>
          </w:tcPr>
          <w:p w14:paraId="725F51C1">
            <w:pPr>
              <w:tabs>
                <w:tab w:val="left" w:pos="1845"/>
              </w:tabs>
              <w:spacing w:line="360" w:lineRule="auto"/>
              <w:jc w:val="center"/>
              <w:rPr>
                <w:rFonts w:hint="eastAsia" w:ascii="宋体" w:hAnsi="宋体"/>
                <w:b/>
                <w:sz w:val="24"/>
              </w:rPr>
            </w:pPr>
          </w:p>
        </w:tc>
        <w:tc>
          <w:tcPr>
            <w:tcW w:w="947" w:type="dxa"/>
            <w:noWrap w:val="0"/>
            <w:vAlign w:val="top"/>
          </w:tcPr>
          <w:p w14:paraId="106F878B">
            <w:pPr>
              <w:tabs>
                <w:tab w:val="left" w:pos="1845"/>
              </w:tabs>
              <w:spacing w:line="360" w:lineRule="auto"/>
              <w:jc w:val="center"/>
              <w:rPr>
                <w:rFonts w:hint="eastAsia" w:ascii="宋体" w:hAnsi="宋体"/>
                <w:b/>
                <w:sz w:val="24"/>
              </w:rPr>
            </w:pPr>
          </w:p>
        </w:tc>
        <w:tc>
          <w:tcPr>
            <w:tcW w:w="868" w:type="dxa"/>
            <w:noWrap w:val="0"/>
            <w:vAlign w:val="top"/>
          </w:tcPr>
          <w:p w14:paraId="765FA4EF">
            <w:pPr>
              <w:tabs>
                <w:tab w:val="left" w:pos="1845"/>
              </w:tabs>
              <w:spacing w:line="360" w:lineRule="auto"/>
              <w:jc w:val="center"/>
              <w:rPr>
                <w:rFonts w:hint="eastAsia" w:ascii="宋体" w:hAnsi="宋体"/>
                <w:b/>
                <w:sz w:val="24"/>
              </w:rPr>
            </w:pPr>
          </w:p>
        </w:tc>
        <w:tc>
          <w:tcPr>
            <w:tcW w:w="900" w:type="dxa"/>
            <w:noWrap w:val="0"/>
            <w:vAlign w:val="top"/>
          </w:tcPr>
          <w:p w14:paraId="7F8F1D5F">
            <w:pPr>
              <w:tabs>
                <w:tab w:val="left" w:pos="1845"/>
              </w:tabs>
              <w:spacing w:line="360" w:lineRule="auto"/>
              <w:jc w:val="center"/>
              <w:rPr>
                <w:rFonts w:hint="eastAsia" w:ascii="宋体" w:hAnsi="宋体"/>
                <w:b/>
                <w:sz w:val="24"/>
              </w:rPr>
            </w:pPr>
          </w:p>
        </w:tc>
        <w:tc>
          <w:tcPr>
            <w:tcW w:w="876" w:type="dxa"/>
            <w:noWrap w:val="0"/>
            <w:vAlign w:val="top"/>
          </w:tcPr>
          <w:p w14:paraId="62AF6650">
            <w:pPr>
              <w:tabs>
                <w:tab w:val="left" w:pos="1845"/>
              </w:tabs>
              <w:spacing w:line="360" w:lineRule="auto"/>
              <w:jc w:val="center"/>
              <w:rPr>
                <w:rFonts w:hint="eastAsia" w:ascii="宋体" w:hAnsi="宋体"/>
                <w:b/>
                <w:sz w:val="24"/>
              </w:rPr>
            </w:pPr>
          </w:p>
        </w:tc>
        <w:tc>
          <w:tcPr>
            <w:tcW w:w="1643" w:type="dxa"/>
            <w:noWrap w:val="0"/>
            <w:vAlign w:val="top"/>
          </w:tcPr>
          <w:p w14:paraId="695FAEE3">
            <w:pPr>
              <w:tabs>
                <w:tab w:val="left" w:pos="1845"/>
              </w:tabs>
              <w:spacing w:line="360" w:lineRule="auto"/>
              <w:jc w:val="center"/>
              <w:rPr>
                <w:rFonts w:hint="eastAsia" w:ascii="宋体" w:hAnsi="宋体"/>
                <w:b/>
                <w:sz w:val="24"/>
              </w:rPr>
            </w:pPr>
          </w:p>
        </w:tc>
        <w:tc>
          <w:tcPr>
            <w:tcW w:w="947" w:type="dxa"/>
            <w:noWrap w:val="0"/>
            <w:vAlign w:val="top"/>
          </w:tcPr>
          <w:p w14:paraId="20633114">
            <w:pPr>
              <w:tabs>
                <w:tab w:val="left" w:pos="1845"/>
              </w:tabs>
              <w:spacing w:line="360" w:lineRule="auto"/>
              <w:jc w:val="center"/>
              <w:rPr>
                <w:rFonts w:hint="eastAsia" w:ascii="宋体" w:hAnsi="宋体"/>
                <w:b/>
                <w:sz w:val="24"/>
              </w:rPr>
            </w:pPr>
          </w:p>
        </w:tc>
        <w:tc>
          <w:tcPr>
            <w:tcW w:w="947" w:type="dxa"/>
            <w:noWrap w:val="0"/>
            <w:vAlign w:val="top"/>
          </w:tcPr>
          <w:p w14:paraId="3644D659">
            <w:pPr>
              <w:tabs>
                <w:tab w:val="left" w:pos="1845"/>
              </w:tabs>
              <w:spacing w:line="360" w:lineRule="auto"/>
              <w:jc w:val="center"/>
              <w:rPr>
                <w:rFonts w:hint="eastAsia" w:ascii="宋体" w:hAnsi="宋体"/>
                <w:b/>
                <w:sz w:val="24"/>
              </w:rPr>
            </w:pPr>
          </w:p>
        </w:tc>
      </w:tr>
      <w:tr w14:paraId="548FFA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noWrap w:val="0"/>
            <w:vAlign w:val="top"/>
          </w:tcPr>
          <w:p w14:paraId="59083D31">
            <w:pPr>
              <w:tabs>
                <w:tab w:val="left" w:pos="1845"/>
              </w:tabs>
              <w:spacing w:line="360" w:lineRule="auto"/>
              <w:jc w:val="center"/>
              <w:rPr>
                <w:rFonts w:hint="eastAsia" w:ascii="宋体" w:hAnsi="宋体"/>
                <w:b/>
                <w:sz w:val="24"/>
              </w:rPr>
            </w:pPr>
          </w:p>
        </w:tc>
        <w:tc>
          <w:tcPr>
            <w:tcW w:w="1245" w:type="dxa"/>
            <w:noWrap w:val="0"/>
            <w:vAlign w:val="top"/>
          </w:tcPr>
          <w:p w14:paraId="52D452C3">
            <w:pPr>
              <w:tabs>
                <w:tab w:val="left" w:pos="1845"/>
              </w:tabs>
              <w:spacing w:line="360" w:lineRule="auto"/>
              <w:jc w:val="center"/>
              <w:rPr>
                <w:rFonts w:hint="eastAsia" w:ascii="宋体" w:hAnsi="宋体"/>
                <w:b/>
                <w:sz w:val="24"/>
              </w:rPr>
            </w:pPr>
          </w:p>
        </w:tc>
        <w:tc>
          <w:tcPr>
            <w:tcW w:w="947" w:type="dxa"/>
            <w:noWrap w:val="0"/>
            <w:vAlign w:val="top"/>
          </w:tcPr>
          <w:p w14:paraId="742F5AA9">
            <w:pPr>
              <w:tabs>
                <w:tab w:val="left" w:pos="1845"/>
              </w:tabs>
              <w:spacing w:line="360" w:lineRule="auto"/>
              <w:jc w:val="center"/>
              <w:rPr>
                <w:rFonts w:hint="eastAsia" w:ascii="宋体" w:hAnsi="宋体"/>
                <w:b/>
                <w:sz w:val="24"/>
              </w:rPr>
            </w:pPr>
          </w:p>
        </w:tc>
        <w:tc>
          <w:tcPr>
            <w:tcW w:w="868" w:type="dxa"/>
            <w:noWrap w:val="0"/>
            <w:vAlign w:val="top"/>
          </w:tcPr>
          <w:p w14:paraId="28E28FA6">
            <w:pPr>
              <w:tabs>
                <w:tab w:val="left" w:pos="1845"/>
              </w:tabs>
              <w:spacing w:line="360" w:lineRule="auto"/>
              <w:jc w:val="center"/>
              <w:rPr>
                <w:rFonts w:hint="eastAsia" w:ascii="宋体" w:hAnsi="宋体"/>
                <w:b/>
                <w:sz w:val="24"/>
              </w:rPr>
            </w:pPr>
          </w:p>
        </w:tc>
        <w:tc>
          <w:tcPr>
            <w:tcW w:w="900" w:type="dxa"/>
            <w:noWrap w:val="0"/>
            <w:vAlign w:val="top"/>
          </w:tcPr>
          <w:p w14:paraId="14D8162A">
            <w:pPr>
              <w:tabs>
                <w:tab w:val="left" w:pos="1845"/>
              </w:tabs>
              <w:spacing w:line="360" w:lineRule="auto"/>
              <w:jc w:val="center"/>
              <w:rPr>
                <w:rFonts w:hint="eastAsia" w:ascii="宋体" w:hAnsi="宋体"/>
                <w:b/>
                <w:sz w:val="24"/>
              </w:rPr>
            </w:pPr>
          </w:p>
        </w:tc>
        <w:tc>
          <w:tcPr>
            <w:tcW w:w="876" w:type="dxa"/>
            <w:noWrap w:val="0"/>
            <w:vAlign w:val="top"/>
          </w:tcPr>
          <w:p w14:paraId="4F997BEC">
            <w:pPr>
              <w:tabs>
                <w:tab w:val="left" w:pos="1845"/>
              </w:tabs>
              <w:spacing w:line="360" w:lineRule="auto"/>
              <w:jc w:val="center"/>
              <w:rPr>
                <w:rFonts w:hint="eastAsia" w:ascii="宋体" w:hAnsi="宋体"/>
                <w:b/>
                <w:sz w:val="24"/>
              </w:rPr>
            </w:pPr>
          </w:p>
        </w:tc>
        <w:tc>
          <w:tcPr>
            <w:tcW w:w="1643" w:type="dxa"/>
            <w:noWrap w:val="0"/>
            <w:vAlign w:val="top"/>
          </w:tcPr>
          <w:p w14:paraId="23B2455E">
            <w:pPr>
              <w:tabs>
                <w:tab w:val="left" w:pos="1845"/>
              </w:tabs>
              <w:spacing w:line="360" w:lineRule="auto"/>
              <w:jc w:val="center"/>
              <w:rPr>
                <w:rFonts w:hint="eastAsia" w:ascii="宋体" w:hAnsi="宋体"/>
                <w:b/>
                <w:sz w:val="24"/>
              </w:rPr>
            </w:pPr>
          </w:p>
        </w:tc>
        <w:tc>
          <w:tcPr>
            <w:tcW w:w="947" w:type="dxa"/>
            <w:noWrap w:val="0"/>
            <w:vAlign w:val="top"/>
          </w:tcPr>
          <w:p w14:paraId="697DC0B5">
            <w:pPr>
              <w:tabs>
                <w:tab w:val="left" w:pos="1845"/>
              </w:tabs>
              <w:spacing w:line="360" w:lineRule="auto"/>
              <w:jc w:val="center"/>
              <w:rPr>
                <w:rFonts w:hint="eastAsia" w:ascii="宋体" w:hAnsi="宋体"/>
                <w:b/>
                <w:sz w:val="24"/>
              </w:rPr>
            </w:pPr>
          </w:p>
        </w:tc>
        <w:tc>
          <w:tcPr>
            <w:tcW w:w="947" w:type="dxa"/>
            <w:noWrap w:val="0"/>
            <w:vAlign w:val="top"/>
          </w:tcPr>
          <w:p w14:paraId="11D6A41B">
            <w:pPr>
              <w:tabs>
                <w:tab w:val="left" w:pos="1845"/>
              </w:tabs>
              <w:spacing w:line="360" w:lineRule="auto"/>
              <w:jc w:val="center"/>
              <w:rPr>
                <w:rFonts w:hint="eastAsia" w:ascii="宋体" w:hAnsi="宋体"/>
                <w:b/>
                <w:sz w:val="24"/>
              </w:rPr>
            </w:pPr>
          </w:p>
        </w:tc>
      </w:tr>
      <w:tr w14:paraId="67F001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noWrap w:val="0"/>
            <w:vAlign w:val="top"/>
          </w:tcPr>
          <w:p w14:paraId="706B72E0">
            <w:pPr>
              <w:tabs>
                <w:tab w:val="left" w:pos="1845"/>
              </w:tabs>
              <w:spacing w:line="360" w:lineRule="auto"/>
              <w:jc w:val="center"/>
              <w:rPr>
                <w:rFonts w:hint="eastAsia" w:ascii="宋体" w:hAnsi="宋体"/>
                <w:b/>
                <w:sz w:val="24"/>
              </w:rPr>
            </w:pPr>
          </w:p>
        </w:tc>
        <w:tc>
          <w:tcPr>
            <w:tcW w:w="1245" w:type="dxa"/>
            <w:noWrap w:val="0"/>
            <w:vAlign w:val="top"/>
          </w:tcPr>
          <w:p w14:paraId="78FB7D36">
            <w:pPr>
              <w:tabs>
                <w:tab w:val="left" w:pos="1845"/>
              </w:tabs>
              <w:spacing w:line="360" w:lineRule="auto"/>
              <w:jc w:val="center"/>
              <w:rPr>
                <w:rFonts w:hint="eastAsia" w:ascii="宋体" w:hAnsi="宋体"/>
                <w:b/>
                <w:sz w:val="24"/>
              </w:rPr>
            </w:pPr>
          </w:p>
        </w:tc>
        <w:tc>
          <w:tcPr>
            <w:tcW w:w="947" w:type="dxa"/>
            <w:noWrap w:val="0"/>
            <w:vAlign w:val="top"/>
          </w:tcPr>
          <w:p w14:paraId="24984F91">
            <w:pPr>
              <w:tabs>
                <w:tab w:val="left" w:pos="1845"/>
              </w:tabs>
              <w:spacing w:line="360" w:lineRule="auto"/>
              <w:jc w:val="center"/>
              <w:rPr>
                <w:rFonts w:hint="eastAsia" w:ascii="宋体" w:hAnsi="宋体"/>
                <w:b/>
                <w:sz w:val="24"/>
              </w:rPr>
            </w:pPr>
          </w:p>
        </w:tc>
        <w:tc>
          <w:tcPr>
            <w:tcW w:w="868" w:type="dxa"/>
            <w:noWrap w:val="0"/>
            <w:vAlign w:val="top"/>
          </w:tcPr>
          <w:p w14:paraId="191E1746">
            <w:pPr>
              <w:tabs>
                <w:tab w:val="left" w:pos="1845"/>
              </w:tabs>
              <w:spacing w:line="360" w:lineRule="auto"/>
              <w:jc w:val="center"/>
              <w:rPr>
                <w:rFonts w:hint="eastAsia" w:ascii="宋体" w:hAnsi="宋体"/>
                <w:b/>
                <w:sz w:val="24"/>
              </w:rPr>
            </w:pPr>
          </w:p>
        </w:tc>
        <w:tc>
          <w:tcPr>
            <w:tcW w:w="900" w:type="dxa"/>
            <w:noWrap w:val="0"/>
            <w:vAlign w:val="top"/>
          </w:tcPr>
          <w:p w14:paraId="502CF23F">
            <w:pPr>
              <w:tabs>
                <w:tab w:val="left" w:pos="1845"/>
              </w:tabs>
              <w:spacing w:line="360" w:lineRule="auto"/>
              <w:jc w:val="center"/>
              <w:rPr>
                <w:rFonts w:hint="eastAsia" w:ascii="宋体" w:hAnsi="宋体"/>
                <w:b/>
                <w:sz w:val="24"/>
              </w:rPr>
            </w:pPr>
          </w:p>
        </w:tc>
        <w:tc>
          <w:tcPr>
            <w:tcW w:w="876" w:type="dxa"/>
            <w:noWrap w:val="0"/>
            <w:vAlign w:val="top"/>
          </w:tcPr>
          <w:p w14:paraId="73511C60">
            <w:pPr>
              <w:tabs>
                <w:tab w:val="left" w:pos="1845"/>
              </w:tabs>
              <w:spacing w:line="360" w:lineRule="auto"/>
              <w:jc w:val="center"/>
              <w:rPr>
                <w:rFonts w:hint="eastAsia" w:ascii="宋体" w:hAnsi="宋体"/>
                <w:b/>
                <w:sz w:val="24"/>
              </w:rPr>
            </w:pPr>
          </w:p>
        </w:tc>
        <w:tc>
          <w:tcPr>
            <w:tcW w:w="1643" w:type="dxa"/>
            <w:noWrap w:val="0"/>
            <w:vAlign w:val="top"/>
          </w:tcPr>
          <w:p w14:paraId="39A79B2F">
            <w:pPr>
              <w:tabs>
                <w:tab w:val="left" w:pos="1845"/>
              </w:tabs>
              <w:spacing w:line="360" w:lineRule="auto"/>
              <w:jc w:val="center"/>
              <w:rPr>
                <w:rFonts w:hint="eastAsia" w:ascii="宋体" w:hAnsi="宋体"/>
                <w:b/>
                <w:sz w:val="24"/>
              </w:rPr>
            </w:pPr>
          </w:p>
        </w:tc>
        <w:tc>
          <w:tcPr>
            <w:tcW w:w="947" w:type="dxa"/>
            <w:noWrap w:val="0"/>
            <w:vAlign w:val="top"/>
          </w:tcPr>
          <w:p w14:paraId="7AE1657D">
            <w:pPr>
              <w:tabs>
                <w:tab w:val="left" w:pos="1845"/>
              </w:tabs>
              <w:spacing w:line="360" w:lineRule="auto"/>
              <w:jc w:val="center"/>
              <w:rPr>
                <w:rFonts w:hint="eastAsia" w:ascii="宋体" w:hAnsi="宋体"/>
                <w:b/>
                <w:sz w:val="24"/>
              </w:rPr>
            </w:pPr>
          </w:p>
        </w:tc>
        <w:tc>
          <w:tcPr>
            <w:tcW w:w="947" w:type="dxa"/>
            <w:noWrap w:val="0"/>
            <w:vAlign w:val="top"/>
          </w:tcPr>
          <w:p w14:paraId="60ABDEB2">
            <w:pPr>
              <w:tabs>
                <w:tab w:val="left" w:pos="1845"/>
              </w:tabs>
              <w:spacing w:line="360" w:lineRule="auto"/>
              <w:jc w:val="center"/>
              <w:rPr>
                <w:rFonts w:hint="eastAsia" w:ascii="宋体" w:hAnsi="宋体"/>
                <w:b/>
                <w:sz w:val="24"/>
              </w:rPr>
            </w:pPr>
          </w:p>
        </w:tc>
      </w:tr>
    </w:tbl>
    <w:p w14:paraId="48DB21A2">
      <w:pPr>
        <w:tabs>
          <w:tab w:val="left" w:pos="1845"/>
        </w:tabs>
        <w:spacing w:line="360" w:lineRule="auto"/>
        <w:jc w:val="center"/>
        <w:rPr>
          <w:rFonts w:hint="eastAsia" w:ascii="宋体" w:hAnsi="宋体"/>
          <w:b/>
        </w:rPr>
      </w:pPr>
    </w:p>
    <w:p w14:paraId="568A5764">
      <w:pPr>
        <w:jc w:val="left"/>
        <w:rPr>
          <w:rFonts w:ascii="宋体" w:hAnsi="宋体"/>
          <w:sz w:val="24"/>
        </w:rPr>
      </w:pPr>
      <w:r>
        <w:rPr>
          <w:rFonts w:hint="eastAsia" w:ascii="宋体" w:hAnsi="宋体"/>
        </w:rPr>
        <w:t>格式11</w:t>
      </w:r>
    </w:p>
    <w:p w14:paraId="6B30D659">
      <w:pPr>
        <w:tabs>
          <w:tab w:val="left" w:pos="1845"/>
        </w:tabs>
        <w:jc w:val="center"/>
        <w:rPr>
          <w:rFonts w:hint="eastAsia" w:ascii="宋体" w:hAnsi="宋体"/>
          <w:b/>
        </w:rPr>
      </w:pPr>
      <w:r>
        <w:rPr>
          <w:rFonts w:hint="eastAsia" w:ascii="宋体" w:hAnsi="宋体"/>
          <w:b/>
          <w:sz w:val="28"/>
          <w:szCs w:val="28"/>
        </w:rPr>
        <w:t>劳动力计划表</w:t>
      </w:r>
    </w:p>
    <w:p w14:paraId="4C26C59E">
      <w:pPr>
        <w:tabs>
          <w:tab w:val="left" w:pos="1845"/>
        </w:tabs>
        <w:ind w:right="960"/>
        <w:jc w:val="right"/>
        <w:rPr>
          <w:rFonts w:hint="eastAsia" w:ascii="宋体" w:hAnsi="宋体"/>
          <w:sz w:val="24"/>
        </w:rPr>
      </w:pPr>
      <w:r>
        <w:rPr>
          <w:rFonts w:hint="eastAsia" w:ascii="宋体" w:hAnsi="宋体"/>
          <w:sz w:val="24"/>
        </w:rPr>
        <w:t>单位：  人</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065"/>
        <w:gridCol w:w="1065"/>
        <w:gridCol w:w="1065"/>
        <w:gridCol w:w="1065"/>
        <w:gridCol w:w="1065"/>
        <w:gridCol w:w="1066"/>
        <w:gridCol w:w="1242"/>
      </w:tblGrid>
      <w:tr w14:paraId="6FC4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367" w:type="dxa"/>
            <w:vMerge w:val="restart"/>
            <w:noWrap w:val="0"/>
            <w:vAlign w:val="center"/>
          </w:tcPr>
          <w:p w14:paraId="05693780">
            <w:pPr>
              <w:tabs>
                <w:tab w:val="left" w:pos="1845"/>
              </w:tabs>
              <w:jc w:val="center"/>
              <w:rPr>
                <w:rFonts w:hint="eastAsia" w:ascii="宋体" w:hAnsi="宋体"/>
                <w:sz w:val="24"/>
              </w:rPr>
            </w:pPr>
            <w:r>
              <w:rPr>
                <w:rFonts w:hint="eastAsia" w:ascii="宋体" w:hAnsi="宋体"/>
                <w:sz w:val="24"/>
              </w:rPr>
              <w:t>工种</w:t>
            </w:r>
          </w:p>
          <w:p w14:paraId="77880B0B">
            <w:pPr>
              <w:tabs>
                <w:tab w:val="left" w:pos="1845"/>
              </w:tabs>
              <w:jc w:val="center"/>
              <w:rPr>
                <w:rFonts w:hint="eastAsia" w:ascii="宋体" w:hAnsi="宋体"/>
                <w:sz w:val="24"/>
              </w:rPr>
            </w:pPr>
            <w:r>
              <w:rPr>
                <w:rFonts w:hint="eastAsia" w:ascii="宋体" w:hAnsi="宋体"/>
                <w:sz w:val="24"/>
              </w:rPr>
              <w:t>级别</w:t>
            </w:r>
          </w:p>
        </w:tc>
        <w:tc>
          <w:tcPr>
            <w:tcW w:w="7633" w:type="dxa"/>
            <w:gridSpan w:val="7"/>
            <w:noWrap w:val="0"/>
            <w:vAlign w:val="center"/>
          </w:tcPr>
          <w:p w14:paraId="57B6F4E0">
            <w:pPr>
              <w:tabs>
                <w:tab w:val="left" w:pos="1845"/>
              </w:tabs>
              <w:jc w:val="center"/>
              <w:rPr>
                <w:rFonts w:hint="eastAsia" w:ascii="宋体" w:hAnsi="宋体"/>
                <w:sz w:val="24"/>
              </w:rPr>
            </w:pPr>
            <w:r>
              <w:rPr>
                <w:rFonts w:hint="eastAsia" w:ascii="宋体" w:hAnsi="宋体"/>
                <w:sz w:val="24"/>
              </w:rPr>
              <w:t>按工程施工阶段投入劳动力情况</w:t>
            </w:r>
          </w:p>
        </w:tc>
      </w:tr>
      <w:tr w14:paraId="458B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367" w:type="dxa"/>
            <w:vMerge w:val="continue"/>
            <w:noWrap w:val="0"/>
            <w:vAlign w:val="center"/>
          </w:tcPr>
          <w:p w14:paraId="7377F97E">
            <w:pPr>
              <w:tabs>
                <w:tab w:val="left" w:pos="1845"/>
              </w:tabs>
              <w:jc w:val="right"/>
              <w:rPr>
                <w:rFonts w:hint="eastAsia" w:ascii="宋体" w:hAnsi="宋体"/>
                <w:sz w:val="24"/>
              </w:rPr>
            </w:pPr>
          </w:p>
        </w:tc>
        <w:tc>
          <w:tcPr>
            <w:tcW w:w="1065" w:type="dxa"/>
            <w:noWrap w:val="0"/>
            <w:vAlign w:val="center"/>
          </w:tcPr>
          <w:p w14:paraId="19E8CBD0">
            <w:pPr>
              <w:tabs>
                <w:tab w:val="left" w:pos="1845"/>
              </w:tabs>
              <w:jc w:val="right"/>
              <w:rPr>
                <w:rFonts w:hint="eastAsia" w:ascii="宋体" w:hAnsi="宋体"/>
                <w:sz w:val="24"/>
              </w:rPr>
            </w:pPr>
          </w:p>
        </w:tc>
        <w:tc>
          <w:tcPr>
            <w:tcW w:w="1065" w:type="dxa"/>
            <w:noWrap w:val="0"/>
            <w:vAlign w:val="center"/>
          </w:tcPr>
          <w:p w14:paraId="3E4A9D49">
            <w:pPr>
              <w:tabs>
                <w:tab w:val="left" w:pos="1845"/>
              </w:tabs>
              <w:jc w:val="right"/>
              <w:rPr>
                <w:rFonts w:hint="eastAsia" w:ascii="宋体" w:hAnsi="宋体"/>
                <w:sz w:val="24"/>
              </w:rPr>
            </w:pPr>
          </w:p>
        </w:tc>
        <w:tc>
          <w:tcPr>
            <w:tcW w:w="1065" w:type="dxa"/>
            <w:noWrap w:val="0"/>
            <w:vAlign w:val="center"/>
          </w:tcPr>
          <w:p w14:paraId="08166D32">
            <w:pPr>
              <w:tabs>
                <w:tab w:val="left" w:pos="1845"/>
              </w:tabs>
              <w:jc w:val="right"/>
              <w:rPr>
                <w:rFonts w:hint="eastAsia" w:ascii="宋体" w:hAnsi="宋体"/>
                <w:sz w:val="24"/>
              </w:rPr>
            </w:pPr>
          </w:p>
        </w:tc>
        <w:tc>
          <w:tcPr>
            <w:tcW w:w="1065" w:type="dxa"/>
            <w:noWrap w:val="0"/>
            <w:vAlign w:val="center"/>
          </w:tcPr>
          <w:p w14:paraId="37C0431D">
            <w:pPr>
              <w:tabs>
                <w:tab w:val="left" w:pos="1845"/>
              </w:tabs>
              <w:jc w:val="right"/>
              <w:rPr>
                <w:rFonts w:hint="eastAsia" w:ascii="宋体" w:hAnsi="宋体"/>
                <w:sz w:val="24"/>
              </w:rPr>
            </w:pPr>
          </w:p>
        </w:tc>
        <w:tc>
          <w:tcPr>
            <w:tcW w:w="1065" w:type="dxa"/>
            <w:noWrap w:val="0"/>
            <w:vAlign w:val="center"/>
          </w:tcPr>
          <w:p w14:paraId="5B5EA570">
            <w:pPr>
              <w:tabs>
                <w:tab w:val="left" w:pos="1845"/>
              </w:tabs>
              <w:jc w:val="right"/>
              <w:rPr>
                <w:rFonts w:hint="eastAsia" w:ascii="宋体" w:hAnsi="宋体"/>
                <w:sz w:val="24"/>
              </w:rPr>
            </w:pPr>
          </w:p>
        </w:tc>
        <w:tc>
          <w:tcPr>
            <w:tcW w:w="1066" w:type="dxa"/>
            <w:noWrap w:val="0"/>
            <w:vAlign w:val="center"/>
          </w:tcPr>
          <w:p w14:paraId="7B30B2B7">
            <w:pPr>
              <w:tabs>
                <w:tab w:val="left" w:pos="1845"/>
              </w:tabs>
              <w:jc w:val="right"/>
              <w:rPr>
                <w:rFonts w:hint="eastAsia" w:ascii="宋体" w:hAnsi="宋体"/>
                <w:sz w:val="24"/>
              </w:rPr>
            </w:pPr>
          </w:p>
        </w:tc>
        <w:tc>
          <w:tcPr>
            <w:tcW w:w="1242" w:type="dxa"/>
            <w:noWrap w:val="0"/>
            <w:vAlign w:val="center"/>
          </w:tcPr>
          <w:p w14:paraId="20E7A709">
            <w:pPr>
              <w:tabs>
                <w:tab w:val="left" w:pos="1845"/>
              </w:tabs>
              <w:jc w:val="right"/>
              <w:rPr>
                <w:rFonts w:hint="eastAsia" w:ascii="宋体" w:hAnsi="宋体"/>
                <w:sz w:val="24"/>
              </w:rPr>
            </w:pPr>
          </w:p>
        </w:tc>
      </w:tr>
      <w:tr w14:paraId="0BC7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noWrap w:val="0"/>
            <w:vAlign w:val="center"/>
          </w:tcPr>
          <w:p w14:paraId="37395286">
            <w:pPr>
              <w:tabs>
                <w:tab w:val="left" w:pos="1845"/>
              </w:tabs>
              <w:jc w:val="right"/>
              <w:rPr>
                <w:rFonts w:hint="eastAsia" w:ascii="宋体" w:hAnsi="宋体"/>
                <w:sz w:val="24"/>
              </w:rPr>
            </w:pPr>
          </w:p>
        </w:tc>
        <w:tc>
          <w:tcPr>
            <w:tcW w:w="1065" w:type="dxa"/>
            <w:noWrap w:val="0"/>
            <w:vAlign w:val="center"/>
          </w:tcPr>
          <w:p w14:paraId="39C1D3D8">
            <w:pPr>
              <w:tabs>
                <w:tab w:val="left" w:pos="1845"/>
              </w:tabs>
              <w:jc w:val="right"/>
              <w:rPr>
                <w:rFonts w:hint="eastAsia" w:ascii="宋体" w:hAnsi="宋体"/>
                <w:sz w:val="24"/>
              </w:rPr>
            </w:pPr>
          </w:p>
        </w:tc>
        <w:tc>
          <w:tcPr>
            <w:tcW w:w="1065" w:type="dxa"/>
            <w:noWrap w:val="0"/>
            <w:vAlign w:val="center"/>
          </w:tcPr>
          <w:p w14:paraId="121286EB">
            <w:pPr>
              <w:tabs>
                <w:tab w:val="left" w:pos="1845"/>
              </w:tabs>
              <w:jc w:val="right"/>
              <w:rPr>
                <w:rFonts w:hint="eastAsia" w:ascii="宋体" w:hAnsi="宋体"/>
                <w:sz w:val="24"/>
              </w:rPr>
            </w:pPr>
          </w:p>
        </w:tc>
        <w:tc>
          <w:tcPr>
            <w:tcW w:w="1065" w:type="dxa"/>
            <w:noWrap w:val="0"/>
            <w:vAlign w:val="center"/>
          </w:tcPr>
          <w:p w14:paraId="78DD2BEA">
            <w:pPr>
              <w:tabs>
                <w:tab w:val="left" w:pos="1845"/>
              </w:tabs>
              <w:jc w:val="right"/>
              <w:rPr>
                <w:rFonts w:hint="eastAsia" w:ascii="宋体" w:hAnsi="宋体"/>
                <w:sz w:val="24"/>
              </w:rPr>
            </w:pPr>
          </w:p>
        </w:tc>
        <w:tc>
          <w:tcPr>
            <w:tcW w:w="1065" w:type="dxa"/>
            <w:noWrap w:val="0"/>
            <w:vAlign w:val="center"/>
          </w:tcPr>
          <w:p w14:paraId="381DB9C5">
            <w:pPr>
              <w:tabs>
                <w:tab w:val="left" w:pos="1845"/>
              </w:tabs>
              <w:jc w:val="right"/>
              <w:rPr>
                <w:rFonts w:hint="eastAsia" w:ascii="宋体" w:hAnsi="宋体"/>
                <w:sz w:val="24"/>
              </w:rPr>
            </w:pPr>
          </w:p>
        </w:tc>
        <w:tc>
          <w:tcPr>
            <w:tcW w:w="1065" w:type="dxa"/>
            <w:noWrap w:val="0"/>
            <w:vAlign w:val="center"/>
          </w:tcPr>
          <w:p w14:paraId="5D65F2ED">
            <w:pPr>
              <w:tabs>
                <w:tab w:val="left" w:pos="1845"/>
              </w:tabs>
              <w:jc w:val="right"/>
              <w:rPr>
                <w:rFonts w:hint="eastAsia" w:ascii="宋体" w:hAnsi="宋体"/>
                <w:sz w:val="24"/>
              </w:rPr>
            </w:pPr>
          </w:p>
        </w:tc>
        <w:tc>
          <w:tcPr>
            <w:tcW w:w="1066" w:type="dxa"/>
            <w:noWrap w:val="0"/>
            <w:vAlign w:val="center"/>
          </w:tcPr>
          <w:p w14:paraId="6887BD84">
            <w:pPr>
              <w:tabs>
                <w:tab w:val="left" w:pos="1845"/>
              </w:tabs>
              <w:jc w:val="right"/>
              <w:rPr>
                <w:rFonts w:hint="eastAsia" w:ascii="宋体" w:hAnsi="宋体"/>
                <w:sz w:val="24"/>
              </w:rPr>
            </w:pPr>
          </w:p>
        </w:tc>
        <w:tc>
          <w:tcPr>
            <w:tcW w:w="1242" w:type="dxa"/>
            <w:noWrap w:val="0"/>
            <w:vAlign w:val="center"/>
          </w:tcPr>
          <w:p w14:paraId="56998E16">
            <w:pPr>
              <w:tabs>
                <w:tab w:val="left" w:pos="1845"/>
              </w:tabs>
              <w:jc w:val="right"/>
              <w:rPr>
                <w:rFonts w:hint="eastAsia" w:ascii="宋体" w:hAnsi="宋体"/>
                <w:sz w:val="24"/>
              </w:rPr>
            </w:pPr>
          </w:p>
        </w:tc>
      </w:tr>
      <w:tr w14:paraId="6606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noWrap w:val="0"/>
            <w:vAlign w:val="center"/>
          </w:tcPr>
          <w:p w14:paraId="038D6DD3">
            <w:pPr>
              <w:tabs>
                <w:tab w:val="left" w:pos="1845"/>
              </w:tabs>
              <w:jc w:val="right"/>
              <w:rPr>
                <w:rFonts w:hint="eastAsia" w:ascii="宋体" w:hAnsi="宋体"/>
                <w:sz w:val="24"/>
              </w:rPr>
            </w:pPr>
          </w:p>
        </w:tc>
        <w:tc>
          <w:tcPr>
            <w:tcW w:w="1065" w:type="dxa"/>
            <w:noWrap w:val="0"/>
            <w:vAlign w:val="center"/>
          </w:tcPr>
          <w:p w14:paraId="36F1EACF">
            <w:pPr>
              <w:tabs>
                <w:tab w:val="left" w:pos="1845"/>
              </w:tabs>
              <w:jc w:val="right"/>
              <w:rPr>
                <w:rFonts w:hint="eastAsia" w:ascii="宋体" w:hAnsi="宋体"/>
                <w:sz w:val="24"/>
              </w:rPr>
            </w:pPr>
          </w:p>
        </w:tc>
        <w:tc>
          <w:tcPr>
            <w:tcW w:w="1065" w:type="dxa"/>
            <w:noWrap w:val="0"/>
            <w:vAlign w:val="center"/>
          </w:tcPr>
          <w:p w14:paraId="61396F4B">
            <w:pPr>
              <w:tabs>
                <w:tab w:val="left" w:pos="1845"/>
              </w:tabs>
              <w:jc w:val="right"/>
              <w:rPr>
                <w:rFonts w:hint="eastAsia" w:ascii="宋体" w:hAnsi="宋体"/>
                <w:sz w:val="24"/>
              </w:rPr>
            </w:pPr>
          </w:p>
        </w:tc>
        <w:tc>
          <w:tcPr>
            <w:tcW w:w="1065" w:type="dxa"/>
            <w:noWrap w:val="0"/>
            <w:vAlign w:val="center"/>
          </w:tcPr>
          <w:p w14:paraId="22224FED">
            <w:pPr>
              <w:tabs>
                <w:tab w:val="left" w:pos="1845"/>
              </w:tabs>
              <w:jc w:val="right"/>
              <w:rPr>
                <w:rFonts w:hint="eastAsia" w:ascii="宋体" w:hAnsi="宋体"/>
                <w:sz w:val="24"/>
              </w:rPr>
            </w:pPr>
          </w:p>
        </w:tc>
        <w:tc>
          <w:tcPr>
            <w:tcW w:w="1065" w:type="dxa"/>
            <w:noWrap w:val="0"/>
            <w:vAlign w:val="center"/>
          </w:tcPr>
          <w:p w14:paraId="7FD86809">
            <w:pPr>
              <w:tabs>
                <w:tab w:val="left" w:pos="1845"/>
              </w:tabs>
              <w:jc w:val="right"/>
              <w:rPr>
                <w:rFonts w:hint="eastAsia" w:ascii="宋体" w:hAnsi="宋体"/>
                <w:sz w:val="24"/>
              </w:rPr>
            </w:pPr>
          </w:p>
        </w:tc>
        <w:tc>
          <w:tcPr>
            <w:tcW w:w="1065" w:type="dxa"/>
            <w:noWrap w:val="0"/>
            <w:vAlign w:val="center"/>
          </w:tcPr>
          <w:p w14:paraId="1FA0601D">
            <w:pPr>
              <w:tabs>
                <w:tab w:val="left" w:pos="1845"/>
              </w:tabs>
              <w:jc w:val="right"/>
              <w:rPr>
                <w:rFonts w:hint="eastAsia" w:ascii="宋体" w:hAnsi="宋体"/>
                <w:sz w:val="24"/>
              </w:rPr>
            </w:pPr>
          </w:p>
        </w:tc>
        <w:tc>
          <w:tcPr>
            <w:tcW w:w="1066" w:type="dxa"/>
            <w:noWrap w:val="0"/>
            <w:vAlign w:val="center"/>
          </w:tcPr>
          <w:p w14:paraId="3893076A">
            <w:pPr>
              <w:tabs>
                <w:tab w:val="left" w:pos="1845"/>
              </w:tabs>
              <w:jc w:val="right"/>
              <w:rPr>
                <w:rFonts w:hint="eastAsia" w:ascii="宋体" w:hAnsi="宋体"/>
                <w:sz w:val="24"/>
              </w:rPr>
            </w:pPr>
          </w:p>
        </w:tc>
        <w:tc>
          <w:tcPr>
            <w:tcW w:w="1242" w:type="dxa"/>
            <w:noWrap w:val="0"/>
            <w:vAlign w:val="center"/>
          </w:tcPr>
          <w:p w14:paraId="058A74AA">
            <w:pPr>
              <w:tabs>
                <w:tab w:val="left" w:pos="1845"/>
              </w:tabs>
              <w:jc w:val="right"/>
              <w:rPr>
                <w:rFonts w:hint="eastAsia" w:ascii="宋体" w:hAnsi="宋体"/>
                <w:sz w:val="24"/>
              </w:rPr>
            </w:pPr>
          </w:p>
        </w:tc>
      </w:tr>
      <w:tr w14:paraId="0627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noWrap w:val="0"/>
            <w:vAlign w:val="center"/>
          </w:tcPr>
          <w:p w14:paraId="6B2EEE5A">
            <w:pPr>
              <w:tabs>
                <w:tab w:val="left" w:pos="1845"/>
              </w:tabs>
              <w:jc w:val="right"/>
              <w:rPr>
                <w:rFonts w:hint="eastAsia" w:ascii="宋体" w:hAnsi="宋体"/>
                <w:sz w:val="24"/>
              </w:rPr>
            </w:pPr>
          </w:p>
        </w:tc>
        <w:tc>
          <w:tcPr>
            <w:tcW w:w="1065" w:type="dxa"/>
            <w:noWrap w:val="0"/>
            <w:vAlign w:val="center"/>
          </w:tcPr>
          <w:p w14:paraId="7C6441B7">
            <w:pPr>
              <w:tabs>
                <w:tab w:val="left" w:pos="1845"/>
              </w:tabs>
              <w:jc w:val="right"/>
              <w:rPr>
                <w:rFonts w:hint="eastAsia" w:ascii="宋体" w:hAnsi="宋体"/>
                <w:sz w:val="24"/>
              </w:rPr>
            </w:pPr>
          </w:p>
        </w:tc>
        <w:tc>
          <w:tcPr>
            <w:tcW w:w="1065" w:type="dxa"/>
            <w:noWrap w:val="0"/>
            <w:vAlign w:val="center"/>
          </w:tcPr>
          <w:p w14:paraId="1AD76976">
            <w:pPr>
              <w:tabs>
                <w:tab w:val="left" w:pos="1845"/>
              </w:tabs>
              <w:jc w:val="right"/>
              <w:rPr>
                <w:rFonts w:hint="eastAsia" w:ascii="宋体" w:hAnsi="宋体"/>
                <w:sz w:val="24"/>
              </w:rPr>
            </w:pPr>
          </w:p>
        </w:tc>
        <w:tc>
          <w:tcPr>
            <w:tcW w:w="1065" w:type="dxa"/>
            <w:noWrap w:val="0"/>
            <w:vAlign w:val="center"/>
          </w:tcPr>
          <w:p w14:paraId="563B757D">
            <w:pPr>
              <w:tabs>
                <w:tab w:val="left" w:pos="1845"/>
              </w:tabs>
              <w:jc w:val="right"/>
              <w:rPr>
                <w:rFonts w:hint="eastAsia" w:ascii="宋体" w:hAnsi="宋体"/>
                <w:sz w:val="24"/>
              </w:rPr>
            </w:pPr>
          </w:p>
        </w:tc>
        <w:tc>
          <w:tcPr>
            <w:tcW w:w="1065" w:type="dxa"/>
            <w:noWrap w:val="0"/>
            <w:vAlign w:val="center"/>
          </w:tcPr>
          <w:p w14:paraId="66F73AF4">
            <w:pPr>
              <w:tabs>
                <w:tab w:val="left" w:pos="1845"/>
              </w:tabs>
              <w:jc w:val="right"/>
              <w:rPr>
                <w:rFonts w:hint="eastAsia" w:ascii="宋体" w:hAnsi="宋体"/>
                <w:sz w:val="24"/>
              </w:rPr>
            </w:pPr>
          </w:p>
        </w:tc>
        <w:tc>
          <w:tcPr>
            <w:tcW w:w="1065" w:type="dxa"/>
            <w:noWrap w:val="0"/>
            <w:vAlign w:val="center"/>
          </w:tcPr>
          <w:p w14:paraId="40A089C9">
            <w:pPr>
              <w:tabs>
                <w:tab w:val="left" w:pos="1845"/>
              </w:tabs>
              <w:jc w:val="right"/>
              <w:rPr>
                <w:rFonts w:hint="eastAsia" w:ascii="宋体" w:hAnsi="宋体"/>
                <w:sz w:val="24"/>
              </w:rPr>
            </w:pPr>
          </w:p>
        </w:tc>
        <w:tc>
          <w:tcPr>
            <w:tcW w:w="1066" w:type="dxa"/>
            <w:noWrap w:val="0"/>
            <w:vAlign w:val="center"/>
          </w:tcPr>
          <w:p w14:paraId="31753C25">
            <w:pPr>
              <w:tabs>
                <w:tab w:val="left" w:pos="1845"/>
              </w:tabs>
              <w:jc w:val="right"/>
              <w:rPr>
                <w:rFonts w:hint="eastAsia" w:ascii="宋体" w:hAnsi="宋体"/>
                <w:sz w:val="24"/>
              </w:rPr>
            </w:pPr>
          </w:p>
        </w:tc>
        <w:tc>
          <w:tcPr>
            <w:tcW w:w="1242" w:type="dxa"/>
            <w:noWrap w:val="0"/>
            <w:vAlign w:val="center"/>
          </w:tcPr>
          <w:p w14:paraId="7CBC11DA">
            <w:pPr>
              <w:tabs>
                <w:tab w:val="left" w:pos="1845"/>
              </w:tabs>
              <w:jc w:val="right"/>
              <w:rPr>
                <w:rFonts w:hint="eastAsia" w:ascii="宋体" w:hAnsi="宋体"/>
                <w:sz w:val="24"/>
              </w:rPr>
            </w:pPr>
          </w:p>
        </w:tc>
      </w:tr>
      <w:tr w14:paraId="6B76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noWrap w:val="0"/>
            <w:vAlign w:val="center"/>
          </w:tcPr>
          <w:p w14:paraId="4DD32B76">
            <w:pPr>
              <w:tabs>
                <w:tab w:val="left" w:pos="1845"/>
              </w:tabs>
              <w:jc w:val="right"/>
              <w:rPr>
                <w:rFonts w:hint="eastAsia" w:ascii="宋体" w:hAnsi="宋体"/>
                <w:sz w:val="24"/>
              </w:rPr>
            </w:pPr>
          </w:p>
        </w:tc>
        <w:tc>
          <w:tcPr>
            <w:tcW w:w="1065" w:type="dxa"/>
            <w:noWrap w:val="0"/>
            <w:vAlign w:val="center"/>
          </w:tcPr>
          <w:p w14:paraId="0FCD6A35">
            <w:pPr>
              <w:tabs>
                <w:tab w:val="left" w:pos="1845"/>
              </w:tabs>
              <w:jc w:val="right"/>
              <w:rPr>
                <w:rFonts w:hint="eastAsia" w:ascii="宋体" w:hAnsi="宋体"/>
                <w:sz w:val="24"/>
              </w:rPr>
            </w:pPr>
          </w:p>
        </w:tc>
        <w:tc>
          <w:tcPr>
            <w:tcW w:w="1065" w:type="dxa"/>
            <w:noWrap w:val="0"/>
            <w:vAlign w:val="center"/>
          </w:tcPr>
          <w:p w14:paraId="4ED3ACEA">
            <w:pPr>
              <w:tabs>
                <w:tab w:val="left" w:pos="1845"/>
              </w:tabs>
              <w:jc w:val="right"/>
              <w:rPr>
                <w:rFonts w:hint="eastAsia" w:ascii="宋体" w:hAnsi="宋体"/>
                <w:sz w:val="24"/>
              </w:rPr>
            </w:pPr>
          </w:p>
        </w:tc>
        <w:tc>
          <w:tcPr>
            <w:tcW w:w="1065" w:type="dxa"/>
            <w:noWrap w:val="0"/>
            <w:vAlign w:val="center"/>
          </w:tcPr>
          <w:p w14:paraId="728E8B0B">
            <w:pPr>
              <w:tabs>
                <w:tab w:val="left" w:pos="1845"/>
              </w:tabs>
              <w:jc w:val="right"/>
              <w:rPr>
                <w:rFonts w:hint="eastAsia" w:ascii="宋体" w:hAnsi="宋体"/>
                <w:sz w:val="24"/>
              </w:rPr>
            </w:pPr>
          </w:p>
        </w:tc>
        <w:tc>
          <w:tcPr>
            <w:tcW w:w="1065" w:type="dxa"/>
            <w:noWrap w:val="0"/>
            <w:vAlign w:val="center"/>
          </w:tcPr>
          <w:p w14:paraId="705BA542">
            <w:pPr>
              <w:tabs>
                <w:tab w:val="left" w:pos="1845"/>
              </w:tabs>
              <w:jc w:val="right"/>
              <w:rPr>
                <w:rFonts w:hint="eastAsia" w:ascii="宋体" w:hAnsi="宋体"/>
                <w:sz w:val="24"/>
              </w:rPr>
            </w:pPr>
          </w:p>
        </w:tc>
        <w:tc>
          <w:tcPr>
            <w:tcW w:w="1065" w:type="dxa"/>
            <w:noWrap w:val="0"/>
            <w:vAlign w:val="center"/>
          </w:tcPr>
          <w:p w14:paraId="6E5D533A">
            <w:pPr>
              <w:tabs>
                <w:tab w:val="left" w:pos="1845"/>
              </w:tabs>
              <w:jc w:val="right"/>
              <w:rPr>
                <w:rFonts w:hint="eastAsia" w:ascii="宋体" w:hAnsi="宋体"/>
                <w:sz w:val="24"/>
              </w:rPr>
            </w:pPr>
          </w:p>
        </w:tc>
        <w:tc>
          <w:tcPr>
            <w:tcW w:w="1066" w:type="dxa"/>
            <w:noWrap w:val="0"/>
            <w:vAlign w:val="center"/>
          </w:tcPr>
          <w:p w14:paraId="114E442A">
            <w:pPr>
              <w:tabs>
                <w:tab w:val="left" w:pos="1845"/>
              </w:tabs>
              <w:jc w:val="right"/>
              <w:rPr>
                <w:rFonts w:hint="eastAsia" w:ascii="宋体" w:hAnsi="宋体"/>
                <w:sz w:val="24"/>
              </w:rPr>
            </w:pPr>
          </w:p>
        </w:tc>
        <w:tc>
          <w:tcPr>
            <w:tcW w:w="1242" w:type="dxa"/>
            <w:noWrap w:val="0"/>
            <w:vAlign w:val="center"/>
          </w:tcPr>
          <w:p w14:paraId="7A055C0D">
            <w:pPr>
              <w:tabs>
                <w:tab w:val="left" w:pos="1845"/>
              </w:tabs>
              <w:jc w:val="right"/>
              <w:rPr>
                <w:rFonts w:hint="eastAsia" w:ascii="宋体" w:hAnsi="宋体"/>
                <w:sz w:val="24"/>
              </w:rPr>
            </w:pPr>
          </w:p>
        </w:tc>
      </w:tr>
      <w:tr w14:paraId="5143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noWrap w:val="0"/>
            <w:vAlign w:val="center"/>
          </w:tcPr>
          <w:p w14:paraId="134CD984">
            <w:pPr>
              <w:tabs>
                <w:tab w:val="left" w:pos="1845"/>
              </w:tabs>
              <w:jc w:val="right"/>
              <w:rPr>
                <w:rFonts w:hint="eastAsia" w:ascii="宋体" w:hAnsi="宋体"/>
                <w:sz w:val="24"/>
              </w:rPr>
            </w:pPr>
          </w:p>
        </w:tc>
        <w:tc>
          <w:tcPr>
            <w:tcW w:w="1065" w:type="dxa"/>
            <w:noWrap w:val="0"/>
            <w:vAlign w:val="center"/>
          </w:tcPr>
          <w:p w14:paraId="1DE6632C">
            <w:pPr>
              <w:tabs>
                <w:tab w:val="left" w:pos="1845"/>
              </w:tabs>
              <w:jc w:val="right"/>
              <w:rPr>
                <w:rFonts w:hint="eastAsia" w:ascii="宋体" w:hAnsi="宋体"/>
                <w:sz w:val="24"/>
              </w:rPr>
            </w:pPr>
          </w:p>
        </w:tc>
        <w:tc>
          <w:tcPr>
            <w:tcW w:w="1065" w:type="dxa"/>
            <w:noWrap w:val="0"/>
            <w:vAlign w:val="center"/>
          </w:tcPr>
          <w:p w14:paraId="12645A4C">
            <w:pPr>
              <w:tabs>
                <w:tab w:val="left" w:pos="1845"/>
              </w:tabs>
              <w:jc w:val="right"/>
              <w:rPr>
                <w:rFonts w:hint="eastAsia" w:ascii="宋体" w:hAnsi="宋体"/>
                <w:sz w:val="24"/>
              </w:rPr>
            </w:pPr>
          </w:p>
        </w:tc>
        <w:tc>
          <w:tcPr>
            <w:tcW w:w="1065" w:type="dxa"/>
            <w:noWrap w:val="0"/>
            <w:vAlign w:val="center"/>
          </w:tcPr>
          <w:p w14:paraId="199CFBBC">
            <w:pPr>
              <w:tabs>
                <w:tab w:val="left" w:pos="1845"/>
              </w:tabs>
              <w:jc w:val="right"/>
              <w:rPr>
                <w:rFonts w:hint="eastAsia" w:ascii="宋体" w:hAnsi="宋体"/>
                <w:sz w:val="24"/>
              </w:rPr>
            </w:pPr>
          </w:p>
        </w:tc>
        <w:tc>
          <w:tcPr>
            <w:tcW w:w="1065" w:type="dxa"/>
            <w:noWrap w:val="0"/>
            <w:vAlign w:val="center"/>
          </w:tcPr>
          <w:p w14:paraId="0C9AEE97">
            <w:pPr>
              <w:tabs>
                <w:tab w:val="left" w:pos="1845"/>
              </w:tabs>
              <w:jc w:val="right"/>
              <w:rPr>
                <w:rFonts w:hint="eastAsia" w:ascii="宋体" w:hAnsi="宋体"/>
                <w:sz w:val="24"/>
              </w:rPr>
            </w:pPr>
          </w:p>
        </w:tc>
        <w:tc>
          <w:tcPr>
            <w:tcW w:w="1065" w:type="dxa"/>
            <w:noWrap w:val="0"/>
            <w:vAlign w:val="center"/>
          </w:tcPr>
          <w:p w14:paraId="6E37BC06">
            <w:pPr>
              <w:tabs>
                <w:tab w:val="left" w:pos="1845"/>
              </w:tabs>
              <w:jc w:val="right"/>
              <w:rPr>
                <w:rFonts w:hint="eastAsia" w:ascii="宋体" w:hAnsi="宋体"/>
                <w:sz w:val="24"/>
              </w:rPr>
            </w:pPr>
          </w:p>
        </w:tc>
        <w:tc>
          <w:tcPr>
            <w:tcW w:w="1066" w:type="dxa"/>
            <w:noWrap w:val="0"/>
            <w:vAlign w:val="center"/>
          </w:tcPr>
          <w:p w14:paraId="14CD96BB">
            <w:pPr>
              <w:tabs>
                <w:tab w:val="left" w:pos="1845"/>
              </w:tabs>
              <w:jc w:val="right"/>
              <w:rPr>
                <w:rFonts w:hint="eastAsia" w:ascii="宋体" w:hAnsi="宋体"/>
                <w:sz w:val="24"/>
              </w:rPr>
            </w:pPr>
          </w:p>
        </w:tc>
        <w:tc>
          <w:tcPr>
            <w:tcW w:w="1242" w:type="dxa"/>
            <w:noWrap w:val="0"/>
            <w:vAlign w:val="center"/>
          </w:tcPr>
          <w:p w14:paraId="58460B1E">
            <w:pPr>
              <w:tabs>
                <w:tab w:val="left" w:pos="1845"/>
              </w:tabs>
              <w:jc w:val="right"/>
              <w:rPr>
                <w:rFonts w:hint="eastAsia" w:ascii="宋体" w:hAnsi="宋体"/>
                <w:sz w:val="24"/>
              </w:rPr>
            </w:pPr>
          </w:p>
        </w:tc>
      </w:tr>
    </w:tbl>
    <w:p w14:paraId="18976306">
      <w:pPr>
        <w:tabs>
          <w:tab w:val="left" w:pos="1845"/>
        </w:tabs>
        <w:rPr>
          <w:rFonts w:hint="eastAsia" w:ascii="宋体" w:hAnsi="宋体"/>
          <w:sz w:val="24"/>
        </w:rPr>
      </w:pPr>
    </w:p>
    <w:p w14:paraId="4DC3153D">
      <w:pPr>
        <w:tabs>
          <w:tab w:val="left" w:pos="1845"/>
        </w:tabs>
        <w:ind w:firstLine="360" w:firstLineChars="150"/>
        <w:rPr>
          <w:rFonts w:hint="eastAsia" w:ascii="宋体" w:hAnsi="宋体"/>
          <w:sz w:val="24"/>
        </w:rPr>
      </w:pPr>
      <w:r>
        <w:rPr>
          <w:rFonts w:hint="eastAsia" w:ascii="宋体" w:hAnsi="宋体"/>
          <w:sz w:val="24"/>
        </w:rPr>
        <w:t>注：本计划表是以每班八小时工作制为基础的。</w:t>
      </w:r>
    </w:p>
    <w:p w14:paraId="6B91B1A9">
      <w:pPr>
        <w:spacing w:before="312" w:beforeLines="100" w:after="312" w:afterLines="100" w:line="480" w:lineRule="exact"/>
        <w:jc w:val="center"/>
        <w:outlineLvl w:val="0"/>
        <w:rPr>
          <w:rFonts w:ascii="宋体" w:hAnsi="宋体" w:cs="Lucida Sans Unicode"/>
          <w:b/>
          <w:sz w:val="44"/>
          <w:szCs w:val="44"/>
        </w:rPr>
      </w:pPr>
      <w:r>
        <w:rPr>
          <w:rFonts w:ascii="宋体" w:hAnsi="宋体"/>
          <w:b/>
          <w:sz w:val="24"/>
        </w:rPr>
        <w:br w:type="page"/>
      </w:r>
      <w:bookmarkStart w:id="1" w:name="定位_【品目投标响应表】_20119013153"/>
      <w:bookmarkEnd w:id="1"/>
      <w:r>
        <w:rPr>
          <w:rFonts w:hint="eastAsia" w:ascii="宋体" w:hAnsi="宋体" w:cs="Lucida Sans Unicode"/>
          <w:b/>
          <w:sz w:val="44"/>
          <w:szCs w:val="44"/>
        </w:rPr>
        <w:t>第三章</w:t>
      </w:r>
      <w:r>
        <w:rPr>
          <w:rFonts w:ascii="宋体" w:hAnsi="宋体" w:cs="Lucida Sans Unicode"/>
          <w:b/>
          <w:sz w:val="44"/>
          <w:szCs w:val="44"/>
        </w:rPr>
        <w:t xml:space="preserve">   </w:t>
      </w:r>
      <w:r>
        <w:rPr>
          <w:rFonts w:hint="eastAsia" w:ascii="宋体" w:hAnsi="宋体" w:cs="Lucida Sans Unicode"/>
          <w:b/>
          <w:sz w:val="44"/>
          <w:szCs w:val="44"/>
        </w:rPr>
        <w:t>评审方法</w:t>
      </w:r>
    </w:p>
    <w:p w14:paraId="1F9F05E5">
      <w:pPr>
        <w:adjustRightInd w:val="0"/>
        <w:spacing w:line="360" w:lineRule="auto"/>
        <w:jc w:val="left"/>
        <w:textAlignment w:val="baseline"/>
        <w:rPr>
          <w:rFonts w:hint="eastAsia" w:ascii="宋体" w:hAnsi="宋体" w:cs="宋体"/>
          <w:b/>
          <w:kern w:val="0"/>
          <w:sz w:val="24"/>
        </w:rPr>
      </w:pPr>
      <w:r>
        <w:rPr>
          <w:rFonts w:hint="eastAsia" w:ascii="宋体" w:hAnsi="宋体" w:cs="宋体"/>
          <w:b/>
          <w:kern w:val="0"/>
          <w:sz w:val="24"/>
        </w:rPr>
        <w:t>评审办法</w:t>
      </w:r>
    </w:p>
    <w:p w14:paraId="7408AF5A">
      <w:pPr>
        <w:adjustRightInd w:val="0"/>
        <w:spacing w:line="360" w:lineRule="auto"/>
        <w:jc w:val="left"/>
        <w:textAlignment w:val="baseline"/>
        <w:rPr>
          <w:rFonts w:ascii="宋体" w:hAnsi="宋体" w:cs="宋体"/>
          <w:b/>
          <w:kern w:val="0"/>
          <w:sz w:val="24"/>
        </w:rPr>
      </w:pPr>
      <w:r>
        <w:rPr>
          <w:rFonts w:ascii="宋体" w:hAnsi="宋体" w:cs="宋体"/>
          <w:b/>
          <w:kern w:val="0"/>
          <w:sz w:val="24"/>
        </w:rPr>
        <w:t>一、总则</w:t>
      </w:r>
    </w:p>
    <w:p w14:paraId="0336B425">
      <w:pPr>
        <w:adjustRightInd w:val="0"/>
        <w:spacing w:line="360" w:lineRule="auto"/>
        <w:jc w:val="left"/>
        <w:textAlignment w:val="baseline"/>
        <w:rPr>
          <w:rFonts w:ascii="宋体" w:hAnsi="宋体" w:cs="宋体"/>
          <w:kern w:val="0"/>
          <w:sz w:val="24"/>
        </w:rPr>
      </w:pPr>
      <w:r>
        <w:rPr>
          <w:rFonts w:ascii="宋体" w:hAnsi="宋体" w:cs="宋体"/>
          <w:kern w:val="0"/>
          <w:sz w:val="24"/>
        </w:rPr>
        <w:t>（一）依照</w:t>
      </w:r>
      <w:r>
        <w:rPr>
          <w:rFonts w:hint="eastAsia" w:ascii="宋体" w:hAnsi="宋体" w:cs="宋体"/>
          <w:kern w:val="0"/>
          <w:sz w:val="24"/>
        </w:rPr>
        <w:t>《中华人民共和国政府采购法》</w:t>
      </w:r>
      <w:r>
        <w:rPr>
          <w:rFonts w:ascii="宋体" w:hAnsi="宋体" w:cs="宋体"/>
          <w:kern w:val="0"/>
          <w:sz w:val="24"/>
        </w:rPr>
        <w:t>及</w:t>
      </w:r>
      <w:r>
        <w:rPr>
          <w:rFonts w:hint="eastAsia" w:ascii="宋体" w:hAnsi="宋体" w:cs="宋体"/>
          <w:kern w:val="0"/>
          <w:sz w:val="24"/>
        </w:rPr>
        <w:t>招标文件的规定</w:t>
      </w:r>
      <w:r>
        <w:rPr>
          <w:rFonts w:ascii="宋体" w:hAnsi="宋体" w:cs="宋体"/>
          <w:kern w:val="0"/>
          <w:sz w:val="24"/>
        </w:rPr>
        <w:t>，结合本项目特点，制定本办法。</w:t>
      </w:r>
    </w:p>
    <w:p w14:paraId="50C7F088">
      <w:pPr>
        <w:adjustRightInd w:val="0"/>
        <w:spacing w:line="360" w:lineRule="auto"/>
        <w:jc w:val="left"/>
        <w:textAlignment w:val="baseline"/>
        <w:rPr>
          <w:rFonts w:ascii="宋体" w:hAnsi="宋体" w:cs="宋体"/>
          <w:kern w:val="0"/>
          <w:sz w:val="24"/>
        </w:rPr>
      </w:pPr>
      <w:r>
        <w:rPr>
          <w:rFonts w:ascii="宋体" w:hAnsi="宋体" w:cs="宋体"/>
          <w:kern w:val="0"/>
          <w:sz w:val="24"/>
        </w:rPr>
        <w:t>（二）</w:t>
      </w:r>
      <w:r>
        <w:rPr>
          <w:rFonts w:hint="eastAsia" w:ascii="宋体" w:hAnsi="宋体" w:cs="宋体"/>
          <w:kern w:val="0"/>
          <w:sz w:val="24"/>
        </w:rPr>
        <w:t>评审</w:t>
      </w:r>
      <w:r>
        <w:rPr>
          <w:rFonts w:ascii="宋体" w:hAnsi="宋体" w:cs="宋体"/>
          <w:kern w:val="0"/>
          <w:sz w:val="24"/>
        </w:rPr>
        <w:t>由</w:t>
      </w:r>
      <w:r>
        <w:rPr>
          <w:rFonts w:hint="eastAsia" w:ascii="宋体" w:hAnsi="宋体" w:cs="宋体"/>
          <w:kern w:val="0"/>
          <w:sz w:val="24"/>
        </w:rPr>
        <w:t>招标人</w:t>
      </w:r>
      <w:r>
        <w:rPr>
          <w:rFonts w:ascii="宋体" w:hAnsi="宋体" w:cs="宋体"/>
          <w:kern w:val="0"/>
          <w:sz w:val="24"/>
        </w:rPr>
        <w:t>依法设立的</w:t>
      </w:r>
      <w:r>
        <w:rPr>
          <w:rFonts w:hint="eastAsia" w:ascii="宋体" w:hAnsi="宋体" w:cs="宋体"/>
          <w:kern w:val="0"/>
          <w:sz w:val="24"/>
        </w:rPr>
        <w:t>磋商小组</w:t>
      </w:r>
      <w:r>
        <w:rPr>
          <w:rFonts w:ascii="宋体" w:hAnsi="宋体" w:cs="宋体"/>
          <w:kern w:val="0"/>
          <w:sz w:val="24"/>
        </w:rPr>
        <w:t>负责，</w:t>
      </w:r>
      <w:r>
        <w:rPr>
          <w:rFonts w:hint="eastAsia" w:ascii="宋体" w:hAnsi="宋体" w:cs="宋体"/>
          <w:kern w:val="0"/>
          <w:sz w:val="24"/>
        </w:rPr>
        <w:t>磋商小组</w:t>
      </w:r>
      <w:r>
        <w:rPr>
          <w:rFonts w:ascii="宋体" w:hAnsi="宋体" w:cs="宋体"/>
          <w:kern w:val="0"/>
          <w:sz w:val="24"/>
        </w:rPr>
        <w:t>成员应当客观、公正地履行职务，遵守职业道德，对所提出的评审意见承担个人责任。</w:t>
      </w:r>
    </w:p>
    <w:p w14:paraId="4F237783">
      <w:pPr>
        <w:adjustRightInd w:val="0"/>
        <w:spacing w:line="360" w:lineRule="auto"/>
        <w:jc w:val="left"/>
        <w:textAlignment w:val="baseline"/>
        <w:rPr>
          <w:rFonts w:ascii="宋体" w:hAnsi="宋体" w:cs="宋体"/>
          <w:kern w:val="0"/>
          <w:sz w:val="24"/>
        </w:rPr>
      </w:pPr>
      <w:r>
        <w:rPr>
          <w:rFonts w:ascii="宋体" w:hAnsi="宋体" w:cs="宋体"/>
          <w:kern w:val="0"/>
          <w:sz w:val="24"/>
        </w:rPr>
        <w:t>（三）</w:t>
      </w:r>
      <w:r>
        <w:rPr>
          <w:rFonts w:hint="eastAsia" w:ascii="宋体" w:hAnsi="宋体" w:cs="宋体"/>
          <w:kern w:val="0"/>
          <w:sz w:val="24"/>
        </w:rPr>
        <w:t>磋商小组</w:t>
      </w:r>
      <w:r>
        <w:rPr>
          <w:rFonts w:ascii="宋体" w:hAnsi="宋体" w:cs="宋体"/>
          <w:kern w:val="0"/>
          <w:sz w:val="24"/>
        </w:rPr>
        <w:t>按本办法的规定和</w:t>
      </w:r>
      <w:r>
        <w:rPr>
          <w:rFonts w:hint="eastAsia" w:ascii="宋体" w:hAnsi="宋体" w:cs="宋体"/>
          <w:kern w:val="0"/>
          <w:sz w:val="24"/>
        </w:rPr>
        <w:t>招标</w:t>
      </w:r>
      <w:r>
        <w:rPr>
          <w:rFonts w:ascii="宋体" w:hAnsi="宋体" w:cs="宋体"/>
          <w:kern w:val="0"/>
          <w:sz w:val="24"/>
        </w:rPr>
        <w:t>文件</w:t>
      </w:r>
      <w:r>
        <w:rPr>
          <w:rFonts w:hint="eastAsia" w:ascii="宋体" w:hAnsi="宋体" w:cs="宋体"/>
          <w:kern w:val="0"/>
          <w:sz w:val="24"/>
        </w:rPr>
        <w:t>的</w:t>
      </w:r>
      <w:r>
        <w:rPr>
          <w:rFonts w:ascii="宋体" w:hAnsi="宋体" w:cs="宋体"/>
          <w:kern w:val="0"/>
          <w:sz w:val="24"/>
        </w:rPr>
        <w:t>要求，结合项目特点，对</w:t>
      </w:r>
      <w:r>
        <w:rPr>
          <w:rFonts w:hint="eastAsia" w:ascii="宋体" w:hAnsi="宋体" w:cs="宋体"/>
          <w:kern w:val="0"/>
          <w:sz w:val="24"/>
        </w:rPr>
        <w:t>供应商</w:t>
      </w:r>
      <w:r>
        <w:rPr>
          <w:rFonts w:ascii="宋体" w:hAnsi="宋体" w:cs="宋体"/>
          <w:kern w:val="0"/>
          <w:sz w:val="24"/>
        </w:rPr>
        <w:t>递交的</w:t>
      </w:r>
      <w:r>
        <w:rPr>
          <w:rFonts w:hint="eastAsia" w:ascii="宋体" w:hAnsi="宋体" w:cs="宋体"/>
          <w:kern w:val="0"/>
          <w:sz w:val="24"/>
        </w:rPr>
        <w:t>报价响应</w:t>
      </w:r>
      <w:r>
        <w:rPr>
          <w:rFonts w:ascii="宋体" w:hAnsi="宋体" w:cs="宋体"/>
          <w:kern w:val="0"/>
          <w:sz w:val="24"/>
        </w:rPr>
        <w:t>文件进行评价和比较。</w:t>
      </w:r>
    </w:p>
    <w:p w14:paraId="66DF7BB2">
      <w:pPr>
        <w:adjustRightInd w:val="0"/>
        <w:spacing w:line="360" w:lineRule="auto"/>
        <w:jc w:val="left"/>
        <w:textAlignment w:val="baseline"/>
        <w:rPr>
          <w:rFonts w:ascii="宋体" w:hAnsi="宋体" w:cs="宋体"/>
          <w:kern w:val="0"/>
          <w:sz w:val="24"/>
        </w:rPr>
      </w:pPr>
      <w:r>
        <w:rPr>
          <w:rFonts w:ascii="宋体" w:hAnsi="宋体" w:cs="宋体"/>
          <w:kern w:val="0"/>
          <w:sz w:val="24"/>
        </w:rPr>
        <w:t>（四）</w:t>
      </w:r>
      <w:r>
        <w:rPr>
          <w:rFonts w:hint="eastAsia" w:ascii="宋体" w:hAnsi="宋体" w:cs="宋体"/>
          <w:kern w:val="0"/>
          <w:sz w:val="24"/>
        </w:rPr>
        <w:t>评审</w:t>
      </w:r>
      <w:r>
        <w:rPr>
          <w:rFonts w:ascii="宋体" w:hAnsi="宋体" w:cs="宋体"/>
          <w:kern w:val="0"/>
          <w:sz w:val="24"/>
        </w:rPr>
        <w:t>工作按以下程序进行：</w:t>
      </w:r>
    </w:p>
    <w:p w14:paraId="6DF60A1B">
      <w:pPr>
        <w:adjustRightInd w:val="0"/>
        <w:spacing w:line="360" w:lineRule="auto"/>
        <w:jc w:val="left"/>
        <w:textAlignment w:val="baseline"/>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初审；</w:t>
      </w:r>
    </w:p>
    <w:p w14:paraId="102987D5">
      <w:pPr>
        <w:adjustRightInd w:val="0"/>
        <w:spacing w:line="360" w:lineRule="auto"/>
        <w:jc w:val="left"/>
        <w:textAlignment w:val="baseline"/>
        <w:rPr>
          <w:rFonts w:ascii="宋体" w:hAnsi="宋体" w:cs="宋体"/>
          <w:kern w:val="0"/>
          <w:sz w:val="24"/>
        </w:rPr>
      </w:pPr>
      <w:r>
        <w:rPr>
          <w:rFonts w:ascii="宋体" w:hAnsi="宋体" w:cs="宋体"/>
          <w:kern w:val="0"/>
          <w:sz w:val="24"/>
        </w:rPr>
        <w:t>2</w:t>
      </w:r>
      <w:r>
        <w:rPr>
          <w:rFonts w:hint="eastAsia" w:ascii="宋体" w:hAnsi="宋体" w:cs="宋体"/>
          <w:kern w:val="0"/>
          <w:sz w:val="24"/>
        </w:rPr>
        <w:t>、磋商</w:t>
      </w:r>
      <w:r>
        <w:rPr>
          <w:rFonts w:ascii="宋体" w:hAnsi="宋体" w:cs="宋体"/>
          <w:kern w:val="0"/>
          <w:sz w:val="24"/>
        </w:rPr>
        <w:t>；</w:t>
      </w:r>
    </w:p>
    <w:p w14:paraId="0FD976D3">
      <w:pPr>
        <w:adjustRightInd w:val="0"/>
        <w:spacing w:line="360" w:lineRule="auto"/>
        <w:jc w:val="left"/>
        <w:textAlignment w:val="baseline"/>
        <w:rPr>
          <w:rFonts w:ascii="宋体" w:hAnsi="宋体" w:cs="宋体"/>
          <w:kern w:val="0"/>
          <w:sz w:val="24"/>
        </w:rPr>
      </w:pPr>
      <w:r>
        <w:rPr>
          <w:rFonts w:ascii="宋体" w:hAnsi="宋体" w:cs="宋体"/>
          <w:kern w:val="0"/>
          <w:sz w:val="24"/>
        </w:rPr>
        <w:t>3</w:t>
      </w:r>
      <w:r>
        <w:rPr>
          <w:rFonts w:hint="eastAsia" w:ascii="宋体" w:hAnsi="宋体" w:cs="宋体"/>
          <w:kern w:val="0"/>
          <w:sz w:val="24"/>
        </w:rPr>
        <w:t>、</w:t>
      </w:r>
      <w:r>
        <w:rPr>
          <w:rFonts w:ascii="宋体" w:hAnsi="宋体" w:cs="宋体"/>
          <w:kern w:val="0"/>
          <w:sz w:val="24"/>
        </w:rPr>
        <w:t>综合评分，提出评审意见</w:t>
      </w:r>
      <w:r>
        <w:rPr>
          <w:rFonts w:hint="eastAsia" w:ascii="宋体" w:hAnsi="宋体" w:cs="宋体"/>
          <w:kern w:val="0"/>
          <w:sz w:val="24"/>
        </w:rPr>
        <w:t>，</w:t>
      </w:r>
      <w:r>
        <w:rPr>
          <w:rFonts w:ascii="宋体" w:hAnsi="宋体" w:cs="宋体"/>
          <w:kern w:val="0"/>
          <w:sz w:val="24"/>
        </w:rPr>
        <w:t>写出评审报告。</w:t>
      </w:r>
    </w:p>
    <w:p w14:paraId="0365EE23">
      <w:pPr>
        <w:adjustRightInd w:val="0"/>
        <w:spacing w:line="360" w:lineRule="auto"/>
        <w:jc w:val="left"/>
        <w:textAlignment w:val="baseline"/>
        <w:rPr>
          <w:rFonts w:ascii="宋体" w:hAnsi="宋体" w:cs="宋体"/>
          <w:b/>
          <w:kern w:val="0"/>
          <w:sz w:val="24"/>
        </w:rPr>
      </w:pPr>
      <w:r>
        <w:rPr>
          <w:rFonts w:ascii="宋体" w:hAnsi="宋体" w:cs="宋体"/>
          <w:b/>
          <w:kern w:val="0"/>
          <w:sz w:val="24"/>
        </w:rPr>
        <w:t>二、</w:t>
      </w:r>
      <w:r>
        <w:rPr>
          <w:rFonts w:hint="eastAsia" w:ascii="宋体" w:hAnsi="宋体" w:cs="宋体"/>
          <w:b/>
          <w:kern w:val="0"/>
          <w:sz w:val="24"/>
        </w:rPr>
        <w:t>磋商小组</w:t>
      </w:r>
    </w:p>
    <w:p w14:paraId="4274112D">
      <w:pPr>
        <w:adjustRightInd w:val="0"/>
        <w:spacing w:line="360" w:lineRule="auto"/>
        <w:jc w:val="left"/>
        <w:textAlignment w:val="baseline"/>
        <w:rPr>
          <w:rFonts w:ascii="宋体" w:hAnsi="宋体" w:cs="宋体"/>
          <w:kern w:val="0"/>
          <w:sz w:val="24"/>
        </w:rPr>
      </w:pPr>
      <w:r>
        <w:rPr>
          <w:rFonts w:hint="eastAsia" w:ascii="宋体" w:hAnsi="宋体" w:cs="宋体"/>
          <w:kern w:val="0"/>
          <w:sz w:val="24"/>
        </w:rPr>
        <w:t>（一）磋商小组</w:t>
      </w:r>
      <w:r>
        <w:rPr>
          <w:rFonts w:ascii="宋体" w:hAnsi="宋体" w:cs="宋体"/>
          <w:kern w:val="0"/>
          <w:sz w:val="24"/>
        </w:rPr>
        <w:t>依法组建，负责</w:t>
      </w:r>
      <w:r>
        <w:rPr>
          <w:rFonts w:hint="eastAsia" w:ascii="宋体" w:hAnsi="宋体" w:cs="宋体"/>
          <w:kern w:val="0"/>
          <w:sz w:val="24"/>
        </w:rPr>
        <w:t>评审</w:t>
      </w:r>
      <w:r>
        <w:rPr>
          <w:rFonts w:ascii="宋体" w:hAnsi="宋体" w:cs="宋体"/>
          <w:kern w:val="0"/>
          <w:sz w:val="24"/>
        </w:rPr>
        <w:t>活动，</w:t>
      </w:r>
      <w:r>
        <w:rPr>
          <w:rFonts w:hint="eastAsia" w:ascii="宋体" w:hAnsi="宋体" w:cs="宋体"/>
          <w:kern w:val="0"/>
          <w:sz w:val="24"/>
        </w:rPr>
        <w:t>推荐成交候选供应商或</w:t>
      </w:r>
      <w:r>
        <w:rPr>
          <w:rFonts w:ascii="宋体" w:hAnsi="宋体" w:cs="宋体"/>
          <w:kern w:val="0"/>
          <w:sz w:val="24"/>
        </w:rPr>
        <w:t>确定</w:t>
      </w:r>
      <w:r>
        <w:rPr>
          <w:rFonts w:hint="eastAsia" w:ascii="宋体" w:hAnsi="宋体" w:cs="宋体"/>
          <w:kern w:val="0"/>
          <w:sz w:val="24"/>
        </w:rPr>
        <w:t>成交供应商</w:t>
      </w:r>
      <w:r>
        <w:rPr>
          <w:rFonts w:ascii="宋体" w:hAnsi="宋体" w:cs="宋体"/>
          <w:kern w:val="0"/>
          <w:sz w:val="24"/>
        </w:rPr>
        <w:t>。</w:t>
      </w:r>
    </w:p>
    <w:p w14:paraId="3E88B44A">
      <w:pPr>
        <w:adjustRightInd w:val="0"/>
        <w:spacing w:line="360" w:lineRule="auto"/>
        <w:jc w:val="left"/>
        <w:textAlignment w:val="baseline"/>
        <w:rPr>
          <w:rFonts w:ascii="宋体" w:hAnsi="宋体" w:cs="宋体"/>
          <w:kern w:val="0"/>
          <w:sz w:val="24"/>
        </w:rPr>
      </w:pPr>
      <w:r>
        <w:rPr>
          <w:rFonts w:ascii="宋体" w:hAnsi="宋体" w:cs="宋体"/>
          <w:kern w:val="0"/>
          <w:sz w:val="24"/>
        </w:rPr>
        <w:t>（二）</w:t>
      </w:r>
      <w:r>
        <w:rPr>
          <w:rFonts w:hint="eastAsia" w:ascii="宋体" w:hAnsi="宋体" w:cs="宋体"/>
          <w:kern w:val="0"/>
          <w:sz w:val="24"/>
        </w:rPr>
        <w:t>磋商小组</w:t>
      </w:r>
      <w:r>
        <w:rPr>
          <w:rFonts w:ascii="宋体" w:hAnsi="宋体" w:cs="宋体"/>
          <w:kern w:val="0"/>
          <w:sz w:val="24"/>
        </w:rPr>
        <w:t>由</w:t>
      </w:r>
      <w:r>
        <w:rPr>
          <w:rFonts w:hint="eastAsia" w:ascii="宋体" w:hAnsi="宋体" w:cs="宋体"/>
          <w:kern w:val="0"/>
          <w:sz w:val="24"/>
        </w:rPr>
        <w:t>招标</w:t>
      </w:r>
      <w:r>
        <w:rPr>
          <w:rFonts w:ascii="宋体" w:hAnsi="宋体" w:cs="宋体"/>
          <w:kern w:val="0"/>
          <w:sz w:val="24"/>
        </w:rPr>
        <w:t>人的代表，以及有关技术、经济等方面的专家组成，成员人数为</w:t>
      </w:r>
      <w:r>
        <w:rPr>
          <w:rFonts w:hint="eastAsia" w:ascii="宋体" w:hAnsi="宋体" w:cs="宋体"/>
          <w:kern w:val="0"/>
          <w:sz w:val="24"/>
        </w:rPr>
        <w:t>三</w:t>
      </w:r>
      <w:r>
        <w:rPr>
          <w:rFonts w:ascii="宋体" w:hAnsi="宋体" w:cs="宋体"/>
          <w:kern w:val="0"/>
          <w:sz w:val="24"/>
        </w:rPr>
        <w:t>人以上的单数，其中技术、经济等方面的专家不得少于成员总数的三分之二。</w:t>
      </w:r>
    </w:p>
    <w:p w14:paraId="2D19A6F7">
      <w:pPr>
        <w:adjustRightInd w:val="0"/>
        <w:spacing w:line="360" w:lineRule="auto"/>
        <w:jc w:val="left"/>
        <w:textAlignment w:val="baseline"/>
        <w:rPr>
          <w:rFonts w:ascii="宋体" w:hAnsi="宋体" w:cs="宋体"/>
          <w:kern w:val="0"/>
          <w:sz w:val="24"/>
        </w:rPr>
      </w:pPr>
      <w:r>
        <w:rPr>
          <w:rFonts w:hint="eastAsia" w:ascii="宋体" w:hAnsi="宋体" w:cs="宋体"/>
          <w:kern w:val="0"/>
          <w:sz w:val="24"/>
        </w:rPr>
        <w:t>磋商小组</w:t>
      </w:r>
      <w:r>
        <w:rPr>
          <w:rFonts w:ascii="宋体" w:hAnsi="宋体" w:cs="宋体"/>
          <w:kern w:val="0"/>
          <w:sz w:val="24"/>
        </w:rPr>
        <w:t>负责人由</w:t>
      </w:r>
      <w:r>
        <w:rPr>
          <w:rFonts w:hint="eastAsia" w:ascii="宋体" w:hAnsi="宋体" w:cs="宋体"/>
          <w:kern w:val="0"/>
          <w:sz w:val="24"/>
        </w:rPr>
        <w:t>磋商小组</w:t>
      </w:r>
      <w:r>
        <w:rPr>
          <w:rFonts w:ascii="宋体" w:hAnsi="宋体" w:cs="宋体"/>
          <w:kern w:val="0"/>
          <w:sz w:val="24"/>
        </w:rPr>
        <w:t>成员推举产生或者由</w:t>
      </w:r>
      <w:r>
        <w:rPr>
          <w:rFonts w:hint="eastAsia" w:ascii="宋体" w:hAnsi="宋体" w:cs="宋体"/>
          <w:kern w:val="0"/>
          <w:sz w:val="24"/>
        </w:rPr>
        <w:t>招标</w:t>
      </w:r>
      <w:r>
        <w:rPr>
          <w:rFonts w:ascii="宋体" w:hAnsi="宋体" w:cs="宋体"/>
          <w:kern w:val="0"/>
          <w:sz w:val="24"/>
        </w:rPr>
        <w:t>人确定。</w:t>
      </w:r>
      <w:r>
        <w:rPr>
          <w:rFonts w:hint="eastAsia" w:ascii="宋体" w:hAnsi="宋体" w:cs="宋体"/>
          <w:kern w:val="0"/>
          <w:sz w:val="24"/>
        </w:rPr>
        <w:t>磋商小组</w:t>
      </w:r>
      <w:r>
        <w:rPr>
          <w:rFonts w:ascii="宋体" w:hAnsi="宋体" w:cs="宋体"/>
          <w:kern w:val="0"/>
          <w:sz w:val="24"/>
        </w:rPr>
        <w:t>负责人与</w:t>
      </w:r>
      <w:r>
        <w:rPr>
          <w:rFonts w:hint="eastAsia" w:ascii="宋体" w:hAnsi="宋体" w:cs="宋体"/>
          <w:kern w:val="0"/>
          <w:sz w:val="24"/>
        </w:rPr>
        <w:t>磋商小组</w:t>
      </w:r>
      <w:r>
        <w:rPr>
          <w:rFonts w:ascii="宋体" w:hAnsi="宋体" w:cs="宋体"/>
          <w:kern w:val="0"/>
          <w:sz w:val="24"/>
        </w:rPr>
        <w:t>的其他成员有同等的表决权。</w:t>
      </w:r>
    </w:p>
    <w:p w14:paraId="069A2BA2">
      <w:pPr>
        <w:adjustRightInd w:val="0"/>
        <w:spacing w:line="360" w:lineRule="auto"/>
        <w:jc w:val="left"/>
        <w:textAlignment w:val="baseline"/>
        <w:rPr>
          <w:rFonts w:hint="eastAsia" w:ascii="宋体" w:hAnsi="宋体" w:cs="宋体"/>
          <w:b/>
          <w:kern w:val="0"/>
          <w:sz w:val="24"/>
        </w:rPr>
      </w:pPr>
      <w:r>
        <w:rPr>
          <w:rFonts w:ascii="宋体" w:hAnsi="宋体" w:cs="宋体"/>
          <w:b/>
          <w:kern w:val="0"/>
          <w:sz w:val="24"/>
        </w:rPr>
        <w:t>三、评</w:t>
      </w:r>
      <w:r>
        <w:rPr>
          <w:rFonts w:hint="eastAsia" w:ascii="宋体" w:hAnsi="宋体" w:cs="宋体"/>
          <w:b/>
          <w:kern w:val="0"/>
          <w:sz w:val="24"/>
        </w:rPr>
        <w:t>审</w:t>
      </w:r>
    </w:p>
    <w:p w14:paraId="21F5E7DE">
      <w:pPr>
        <w:adjustRightInd w:val="0"/>
        <w:spacing w:line="360" w:lineRule="auto"/>
        <w:jc w:val="left"/>
        <w:textAlignment w:val="baseline"/>
        <w:rPr>
          <w:rFonts w:hint="eastAsia" w:ascii="宋体" w:hAnsi="宋体" w:cs="宋体"/>
          <w:kern w:val="0"/>
          <w:sz w:val="24"/>
        </w:rPr>
      </w:pPr>
      <w:r>
        <w:rPr>
          <w:rFonts w:hint="eastAsia" w:ascii="宋体" w:hAnsi="宋体" w:cs="宋体"/>
          <w:kern w:val="0"/>
          <w:sz w:val="24"/>
        </w:rPr>
        <w:t>1、初审</w:t>
      </w:r>
    </w:p>
    <w:p w14:paraId="495FFB85">
      <w:pPr>
        <w:adjustRightInd w:val="0"/>
        <w:spacing w:line="360" w:lineRule="auto"/>
        <w:jc w:val="left"/>
        <w:textAlignment w:val="baseline"/>
        <w:rPr>
          <w:rFonts w:hint="eastAsia" w:ascii="宋体" w:hAnsi="宋体" w:cs="宋体"/>
          <w:kern w:val="0"/>
          <w:sz w:val="24"/>
        </w:rPr>
      </w:pPr>
      <w:r>
        <w:rPr>
          <w:rFonts w:hint="eastAsia" w:ascii="宋体" w:hAnsi="宋体" w:cs="宋体"/>
          <w:kern w:val="0"/>
          <w:sz w:val="24"/>
        </w:rPr>
        <w:t>为保证评审的准确和公正，提高评审工作的效率，磋商小组将按招标文件的规定，对报价响应文件进行初审，判定是否满足招标文件的要求。如果报价响应文件属实质性不响应招标文件规定的，将作为废标不再进入下一步评审。</w:t>
      </w:r>
    </w:p>
    <w:p w14:paraId="734E6D6D">
      <w:pPr>
        <w:adjustRightInd w:val="0"/>
        <w:spacing w:line="360" w:lineRule="auto"/>
        <w:jc w:val="left"/>
        <w:textAlignment w:val="baseline"/>
        <w:rPr>
          <w:rFonts w:hint="eastAsia" w:ascii="宋体" w:hAnsi="宋体" w:cs="宋体"/>
          <w:kern w:val="0"/>
          <w:sz w:val="24"/>
        </w:rPr>
      </w:pPr>
      <w:r>
        <w:rPr>
          <w:rFonts w:hint="eastAsia" w:ascii="宋体" w:hAnsi="宋体" w:cs="宋体"/>
          <w:kern w:val="0"/>
          <w:sz w:val="24"/>
        </w:rPr>
        <w:t>2、磋商</w:t>
      </w:r>
    </w:p>
    <w:p w14:paraId="0BF0E74C">
      <w:pPr>
        <w:adjustRightInd w:val="0"/>
        <w:spacing w:line="360" w:lineRule="auto"/>
        <w:jc w:val="left"/>
        <w:textAlignment w:val="baseline"/>
        <w:rPr>
          <w:rFonts w:hint="eastAsia" w:ascii="宋体" w:hAnsi="宋体" w:cs="宋体"/>
          <w:kern w:val="0"/>
          <w:sz w:val="24"/>
        </w:rPr>
      </w:pPr>
      <w:r>
        <w:rPr>
          <w:rFonts w:hint="eastAsia" w:ascii="宋体" w:hAnsi="宋体" w:cs="宋体"/>
          <w:kern w:val="0"/>
          <w:sz w:val="24"/>
        </w:rPr>
        <w:t>磋商小组集中与单一供应商进行磋商，在磋商过程中可以根据磋商文件和磋商情况实质性变动招标需求中的技术、服务要求以及合同草案条款，但不得变动磋商文件中的其他内容。实质性变动的内容，须经招标人代表确认。所有实质性响应的供应商按照磋商文件的变动情况和磋商小组的要求，在规定时间内提交最终报价及承诺。</w:t>
      </w:r>
    </w:p>
    <w:p w14:paraId="18805815">
      <w:pPr>
        <w:adjustRightInd w:val="0"/>
        <w:spacing w:line="360" w:lineRule="auto"/>
        <w:jc w:val="left"/>
        <w:textAlignment w:val="baseline"/>
        <w:rPr>
          <w:rFonts w:hint="eastAsia" w:ascii="宋体" w:hAnsi="宋体" w:cs="宋体"/>
          <w:kern w:val="0"/>
          <w:sz w:val="24"/>
        </w:rPr>
      </w:pPr>
      <w:r>
        <w:rPr>
          <w:rFonts w:hint="eastAsia" w:ascii="宋体" w:hAnsi="宋体" w:cs="宋体"/>
          <w:kern w:val="0"/>
          <w:sz w:val="24"/>
        </w:rPr>
        <w:t>3、综合评分</w:t>
      </w:r>
    </w:p>
    <w:p w14:paraId="30FE40F2">
      <w:pPr>
        <w:adjustRightInd w:val="0"/>
        <w:spacing w:line="360" w:lineRule="auto"/>
        <w:jc w:val="left"/>
        <w:textAlignment w:val="baseline"/>
        <w:rPr>
          <w:rFonts w:hint="eastAsia" w:ascii="宋体" w:hAnsi="宋体" w:cs="宋体"/>
          <w:kern w:val="0"/>
          <w:sz w:val="24"/>
        </w:rPr>
      </w:pPr>
      <w:r>
        <w:rPr>
          <w:rFonts w:hint="eastAsia" w:ascii="宋体" w:hAnsi="宋体" w:cs="宋体"/>
          <w:kern w:val="0"/>
          <w:sz w:val="24"/>
        </w:rPr>
        <w:t>磋商小组采用综合评分法对提交最终报价及承诺的供应商的响应文件和最终报价及承诺进行综合评分，得分最高的供应商为成交候选供应商或成交供应商，评审得分相同时，按照最后报价由低到高的顺序推荐，评审得分且最后报价相同的，按照技术指标优劣顺序推荐。</w:t>
      </w:r>
    </w:p>
    <w:p w14:paraId="45DAB515">
      <w:pPr>
        <w:adjustRightInd w:val="0"/>
        <w:spacing w:line="360" w:lineRule="auto"/>
        <w:jc w:val="left"/>
        <w:textAlignment w:val="baseline"/>
        <w:rPr>
          <w:rFonts w:hint="eastAsia" w:ascii="宋体" w:hAnsi="宋体"/>
          <w:sz w:val="24"/>
        </w:rPr>
      </w:pPr>
      <w:r>
        <w:rPr>
          <w:rFonts w:ascii="宋体" w:hAnsi="宋体"/>
          <w:sz w:val="24"/>
        </w:rPr>
        <w:br w:type="page"/>
      </w:r>
      <w:r>
        <w:rPr>
          <w:rFonts w:hint="eastAsia" w:ascii="宋体" w:hAnsi="宋体"/>
          <w:sz w:val="24"/>
        </w:rPr>
        <w:t xml:space="preserve">附表：       </w:t>
      </w:r>
    </w:p>
    <w:p w14:paraId="67E623D0">
      <w:pPr>
        <w:adjustRightInd w:val="0"/>
        <w:spacing w:line="360" w:lineRule="auto"/>
        <w:jc w:val="center"/>
        <w:textAlignment w:val="baseline"/>
        <w:rPr>
          <w:rStyle w:val="27"/>
          <w:rFonts w:hint="eastAsia"/>
          <w:color w:val="0000FF"/>
        </w:rPr>
      </w:pPr>
      <w:r>
        <w:rPr>
          <w:rStyle w:val="27"/>
          <w:rFonts w:hint="eastAsia"/>
          <w:color w:val="0000FF"/>
        </w:rPr>
        <w:t>评分标准</w:t>
      </w:r>
    </w:p>
    <w:tbl>
      <w:tblPr>
        <w:tblStyle w:val="15"/>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0"/>
        <w:gridCol w:w="7185"/>
      </w:tblGrid>
      <w:tr w14:paraId="35D9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48" w:type="dxa"/>
            <w:noWrap w:val="0"/>
            <w:vAlign w:val="center"/>
          </w:tcPr>
          <w:p w14:paraId="0746C389">
            <w:pPr>
              <w:jc w:val="center"/>
              <w:rPr>
                <w:rFonts w:ascii="仿宋" w:hAnsi="仿宋" w:eastAsia="仿宋" w:cs="宋体"/>
                <w:b/>
                <w:bCs/>
                <w:color w:val="0000FF"/>
              </w:rPr>
            </w:pPr>
            <w:r>
              <w:rPr>
                <w:rFonts w:hint="eastAsia" w:ascii="仿宋" w:hAnsi="仿宋" w:eastAsia="仿宋" w:cs="宋体"/>
                <w:b/>
                <w:bCs/>
                <w:color w:val="0000FF"/>
              </w:rPr>
              <w:t>项目</w:t>
            </w:r>
          </w:p>
        </w:tc>
        <w:tc>
          <w:tcPr>
            <w:tcW w:w="1470" w:type="dxa"/>
            <w:noWrap w:val="0"/>
            <w:vAlign w:val="center"/>
          </w:tcPr>
          <w:p w14:paraId="04D6DF8F">
            <w:pPr>
              <w:jc w:val="center"/>
              <w:rPr>
                <w:rFonts w:ascii="仿宋" w:hAnsi="仿宋" w:eastAsia="仿宋" w:cs="宋体"/>
                <w:b/>
                <w:bCs/>
                <w:color w:val="0000FF"/>
              </w:rPr>
            </w:pPr>
            <w:r>
              <w:rPr>
                <w:rFonts w:hint="eastAsia" w:ascii="仿宋" w:hAnsi="仿宋" w:eastAsia="仿宋" w:cs="宋体"/>
                <w:b/>
                <w:bCs/>
                <w:color w:val="0000FF"/>
              </w:rPr>
              <w:t>评分因素</w:t>
            </w:r>
          </w:p>
        </w:tc>
        <w:tc>
          <w:tcPr>
            <w:tcW w:w="7185" w:type="dxa"/>
            <w:noWrap w:val="0"/>
            <w:vAlign w:val="center"/>
          </w:tcPr>
          <w:p w14:paraId="05D5DDB2">
            <w:pPr>
              <w:jc w:val="center"/>
              <w:rPr>
                <w:rFonts w:ascii="仿宋" w:hAnsi="仿宋" w:eastAsia="仿宋" w:cs="宋体"/>
                <w:b/>
                <w:bCs/>
                <w:color w:val="0000FF"/>
              </w:rPr>
            </w:pPr>
            <w:r>
              <w:rPr>
                <w:rFonts w:hint="eastAsia" w:ascii="仿宋" w:hAnsi="仿宋" w:eastAsia="仿宋" w:cs="宋体"/>
                <w:b/>
                <w:bCs/>
                <w:color w:val="0000FF"/>
              </w:rPr>
              <w:t>评分标准</w:t>
            </w:r>
          </w:p>
        </w:tc>
      </w:tr>
      <w:tr w14:paraId="7DD1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748" w:type="dxa"/>
            <w:vMerge w:val="restart"/>
            <w:noWrap w:val="0"/>
            <w:vAlign w:val="center"/>
          </w:tcPr>
          <w:p w14:paraId="543035D4">
            <w:pPr>
              <w:jc w:val="center"/>
              <w:rPr>
                <w:rFonts w:ascii="仿宋" w:hAnsi="仿宋" w:eastAsia="仿宋" w:cs="宋体"/>
                <w:color w:val="0000FF"/>
              </w:rPr>
            </w:pPr>
            <w:r>
              <w:rPr>
                <w:rFonts w:hint="eastAsia" w:ascii="仿宋" w:hAnsi="仿宋" w:eastAsia="仿宋" w:cs="宋体"/>
                <w:color w:val="0000FF"/>
              </w:rPr>
              <w:t>价格部分</w:t>
            </w:r>
          </w:p>
          <w:p w14:paraId="3FD31D1D">
            <w:pPr>
              <w:jc w:val="center"/>
              <w:rPr>
                <w:rFonts w:ascii="仿宋" w:hAnsi="仿宋" w:eastAsia="仿宋" w:cs="宋体"/>
                <w:color w:val="0000FF"/>
              </w:rPr>
            </w:pPr>
            <w:r>
              <w:rPr>
                <w:rFonts w:hint="eastAsia" w:ascii="仿宋" w:hAnsi="仿宋" w:eastAsia="仿宋" w:cs="宋体"/>
                <w:color w:val="0000FF"/>
              </w:rPr>
              <w:t>（</w:t>
            </w:r>
            <w:r>
              <w:rPr>
                <w:rFonts w:hint="eastAsia" w:ascii="仿宋" w:hAnsi="仿宋" w:eastAsia="仿宋" w:cs="宋体"/>
                <w:color w:val="0000FF"/>
                <w:lang w:val="en-US" w:eastAsia="zh-CN"/>
              </w:rPr>
              <w:t>35</w:t>
            </w:r>
            <w:r>
              <w:rPr>
                <w:rFonts w:hint="eastAsia" w:ascii="仿宋" w:hAnsi="仿宋" w:eastAsia="仿宋" w:cs="宋体"/>
                <w:color w:val="0000FF"/>
              </w:rPr>
              <w:t>分）</w:t>
            </w:r>
          </w:p>
        </w:tc>
        <w:tc>
          <w:tcPr>
            <w:tcW w:w="1470" w:type="dxa"/>
            <w:noWrap w:val="0"/>
            <w:vAlign w:val="center"/>
          </w:tcPr>
          <w:p w14:paraId="79F634D5">
            <w:pPr>
              <w:jc w:val="center"/>
              <w:rPr>
                <w:rFonts w:hint="eastAsia" w:ascii="仿宋" w:hAnsi="仿宋" w:eastAsia="仿宋" w:cs="宋体"/>
                <w:color w:val="0000FF"/>
                <w:lang w:eastAsia="zh-CN"/>
              </w:rPr>
            </w:pPr>
            <w:r>
              <w:rPr>
                <w:rFonts w:hint="eastAsia" w:ascii="仿宋" w:hAnsi="仿宋" w:eastAsia="仿宋" w:cs="宋体"/>
                <w:color w:val="0000FF"/>
              </w:rPr>
              <w:t>投标报价评分(</w:t>
            </w:r>
            <w:r>
              <w:rPr>
                <w:rFonts w:hint="eastAsia" w:ascii="仿宋" w:hAnsi="仿宋" w:eastAsia="仿宋" w:cs="宋体"/>
                <w:color w:val="0000FF"/>
                <w:lang w:val="en-US" w:eastAsia="zh-CN"/>
              </w:rPr>
              <w:t>30</w:t>
            </w:r>
            <w:r>
              <w:rPr>
                <w:rFonts w:hint="eastAsia" w:ascii="仿宋" w:hAnsi="仿宋" w:eastAsia="仿宋" w:cs="宋体"/>
                <w:color w:val="0000FF"/>
              </w:rPr>
              <w:t>分</w:t>
            </w:r>
            <w:r>
              <w:rPr>
                <w:rFonts w:hint="eastAsia" w:ascii="仿宋" w:hAnsi="仿宋" w:eastAsia="仿宋" w:cs="宋体"/>
                <w:color w:val="0000FF"/>
                <w:lang w:eastAsia="zh-CN"/>
              </w:rPr>
              <w:t>）</w:t>
            </w:r>
          </w:p>
        </w:tc>
        <w:tc>
          <w:tcPr>
            <w:tcW w:w="7185" w:type="dxa"/>
            <w:noWrap w:val="0"/>
            <w:vAlign w:val="center"/>
          </w:tcPr>
          <w:p w14:paraId="72C4D8BC">
            <w:pPr>
              <w:rPr>
                <w:rFonts w:ascii="仿宋" w:hAnsi="仿宋" w:eastAsia="仿宋" w:cs="宋体"/>
                <w:color w:val="0000FF"/>
              </w:rPr>
            </w:pPr>
            <w:r>
              <w:rPr>
                <w:rFonts w:hint="eastAsia" w:ascii="仿宋" w:hAnsi="仿宋" w:eastAsia="仿宋" w:cs="宋体"/>
                <w:color w:val="0000FF"/>
              </w:rPr>
              <w:t>1.评标基准价：满足招标文件要求且</w:t>
            </w:r>
            <w:r>
              <w:rPr>
                <w:rFonts w:hint="eastAsia" w:ascii="仿宋" w:hAnsi="仿宋" w:eastAsia="仿宋" w:cs="宋体"/>
                <w:color w:val="0000FF"/>
                <w:lang w:val="en-US" w:eastAsia="zh-CN"/>
              </w:rPr>
              <w:t>最后单价合计</w:t>
            </w:r>
            <w:r>
              <w:rPr>
                <w:rFonts w:hint="eastAsia" w:ascii="仿宋" w:hAnsi="仿宋" w:eastAsia="仿宋" w:cs="宋体"/>
                <w:color w:val="0000FF"/>
              </w:rPr>
              <w:t>最低的投标报价为评标基准价，基准价为满分</w:t>
            </w:r>
            <w:r>
              <w:rPr>
                <w:rFonts w:hint="eastAsia" w:ascii="仿宋" w:hAnsi="仿宋" w:eastAsia="仿宋" w:cs="宋体"/>
                <w:color w:val="0000FF"/>
                <w:lang w:val="en-US" w:eastAsia="zh-CN"/>
              </w:rPr>
              <w:t>30</w:t>
            </w:r>
            <w:r>
              <w:rPr>
                <w:rFonts w:hint="eastAsia" w:ascii="仿宋" w:hAnsi="仿宋" w:eastAsia="仿宋" w:cs="宋体"/>
                <w:color w:val="0000FF"/>
              </w:rPr>
              <w:t>分。</w:t>
            </w:r>
          </w:p>
          <w:p w14:paraId="46D073FA">
            <w:pPr>
              <w:rPr>
                <w:rFonts w:hint="default" w:ascii="仿宋" w:hAnsi="仿宋" w:eastAsia="仿宋" w:cs="宋体"/>
                <w:color w:val="0000FF"/>
                <w:lang w:val="en-US" w:eastAsia="zh-CN"/>
              </w:rPr>
            </w:pPr>
            <w:r>
              <w:rPr>
                <w:rFonts w:hint="eastAsia" w:ascii="仿宋" w:hAnsi="仿宋" w:eastAsia="仿宋" w:cs="宋体"/>
                <w:color w:val="0000FF"/>
              </w:rPr>
              <w:t>2.其他投标人的价格分统一按照下列公式计算：投标报价得分=（评标基准价÷投标报价）×</w:t>
            </w:r>
            <w:r>
              <w:rPr>
                <w:rFonts w:hint="eastAsia" w:ascii="仿宋" w:hAnsi="仿宋" w:eastAsia="仿宋" w:cs="宋体"/>
                <w:color w:val="0000FF"/>
                <w:lang w:val="en-US" w:eastAsia="zh-CN"/>
              </w:rPr>
              <w:t>30</w:t>
            </w:r>
          </w:p>
        </w:tc>
      </w:tr>
      <w:tr w14:paraId="0BBA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48" w:type="dxa"/>
            <w:vMerge w:val="continue"/>
            <w:noWrap w:val="0"/>
            <w:vAlign w:val="center"/>
          </w:tcPr>
          <w:p w14:paraId="375F3C83">
            <w:pPr>
              <w:widowControl/>
              <w:jc w:val="left"/>
              <w:rPr>
                <w:rFonts w:ascii="仿宋" w:hAnsi="仿宋" w:eastAsia="仿宋" w:cs="宋体"/>
                <w:color w:val="0000FF"/>
              </w:rPr>
            </w:pPr>
          </w:p>
        </w:tc>
        <w:tc>
          <w:tcPr>
            <w:tcW w:w="1470" w:type="dxa"/>
            <w:noWrap w:val="0"/>
            <w:vAlign w:val="center"/>
          </w:tcPr>
          <w:p w14:paraId="3619BC24">
            <w:pPr>
              <w:jc w:val="center"/>
              <w:rPr>
                <w:rFonts w:ascii="仿宋" w:hAnsi="仿宋" w:eastAsia="仿宋" w:cs="宋体"/>
                <w:color w:val="0000FF"/>
              </w:rPr>
            </w:pPr>
            <w:r>
              <w:rPr>
                <w:rFonts w:hint="eastAsia" w:ascii="仿宋" w:hAnsi="仿宋" w:eastAsia="仿宋" w:cs="宋体"/>
                <w:color w:val="0000FF"/>
              </w:rPr>
              <w:t>报价合理性(5分)</w:t>
            </w:r>
          </w:p>
        </w:tc>
        <w:tc>
          <w:tcPr>
            <w:tcW w:w="7185" w:type="dxa"/>
            <w:noWrap w:val="0"/>
            <w:vAlign w:val="center"/>
          </w:tcPr>
          <w:p w14:paraId="3DC546A8">
            <w:pPr>
              <w:rPr>
                <w:rFonts w:ascii="仿宋" w:hAnsi="仿宋" w:eastAsia="仿宋" w:cs="宋体"/>
                <w:color w:val="0000FF"/>
              </w:rPr>
            </w:pPr>
            <w:r>
              <w:rPr>
                <w:rFonts w:hint="eastAsia" w:ascii="仿宋" w:hAnsi="仿宋" w:eastAsia="仿宋" w:cs="宋体"/>
                <w:color w:val="0000FF"/>
              </w:rPr>
              <w:t>是否存在缺漏项；单项报价明显高于或低于市场均价，又不能提供有效的书面证明材料的；计算错误，包括单价与总价不一致或数量错误等因素进行酌情打分。</w:t>
            </w:r>
          </w:p>
        </w:tc>
      </w:tr>
      <w:tr w14:paraId="5F6A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748" w:type="dxa"/>
            <w:vMerge w:val="restart"/>
            <w:noWrap w:val="0"/>
            <w:vAlign w:val="center"/>
          </w:tcPr>
          <w:p w14:paraId="00009A8B">
            <w:pPr>
              <w:jc w:val="center"/>
              <w:rPr>
                <w:rFonts w:ascii="仿宋" w:hAnsi="仿宋" w:eastAsia="仿宋" w:cs="宋体"/>
                <w:color w:val="0000FF"/>
              </w:rPr>
            </w:pPr>
            <w:r>
              <w:rPr>
                <w:rFonts w:hint="eastAsia" w:ascii="仿宋" w:hAnsi="仿宋" w:eastAsia="仿宋" w:cs="宋体"/>
                <w:color w:val="0000FF"/>
              </w:rPr>
              <w:t>技术部分（</w:t>
            </w:r>
            <w:r>
              <w:rPr>
                <w:rFonts w:hint="eastAsia" w:ascii="仿宋" w:hAnsi="仿宋" w:eastAsia="仿宋" w:cs="宋体"/>
                <w:color w:val="0000FF"/>
                <w:lang w:val="en-US" w:eastAsia="zh-CN"/>
              </w:rPr>
              <w:t>57</w:t>
            </w:r>
            <w:r>
              <w:rPr>
                <w:rFonts w:hint="eastAsia" w:ascii="仿宋" w:hAnsi="仿宋" w:eastAsia="仿宋" w:cs="宋体"/>
                <w:color w:val="0000FF"/>
              </w:rPr>
              <w:t>分）</w:t>
            </w:r>
          </w:p>
          <w:p w14:paraId="73F347D5">
            <w:pPr>
              <w:jc w:val="center"/>
              <w:rPr>
                <w:rFonts w:ascii="仿宋" w:hAnsi="仿宋" w:eastAsia="仿宋" w:cs="宋体"/>
                <w:color w:val="0000FF"/>
              </w:rPr>
            </w:pPr>
          </w:p>
        </w:tc>
        <w:tc>
          <w:tcPr>
            <w:tcW w:w="1470" w:type="dxa"/>
            <w:noWrap w:val="0"/>
            <w:vAlign w:val="center"/>
          </w:tcPr>
          <w:p w14:paraId="0EB2CEE0">
            <w:pPr>
              <w:jc w:val="left"/>
              <w:rPr>
                <w:rFonts w:ascii="仿宋" w:hAnsi="仿宋" w:eastAsia="仿宋" w:cs="宋体"/>
                <w:color w:val="0000FF"/>
                <w:highlight w:val="yellow"/>
              </w:rPr>
            </w:pPr>
            <w:r>
              <w:rPr>
                <w:rFonts w:hint="eastAsia" w:ascii="仿宋" w:hAnsi="仿宋" w:eastAsia="仿宋" w:cs="宋体"/>
                <w:color w:val="0000FF"/>
              </w:rPr>
              <w:t>施工方案与技术措施(</w:t>
            </w:r>
            <w:r>
              <w:rPr>
                <w:rFonts w:hint="eastAsia" w:ascii="仿宋" w:hAnsi="仿宋" w:eastAsia="仿宋" w:cs="宋体"/>
                <w:color w:val="0000FF"/>
                <w:lang w:val="en-US" w:eastAsia="zh-CN"/>
              </w:rPr>
              <w:t>12</w:t>
            </w:r>
            <w:r>
              <w:rPr>
                <w:rFonts w:hint="eastAsia" w:ascii="仿宋" w:hAnsi="仿宋" w:eastAsia="仿宋" w:cs="宋体"/>
                <w:color w:val="0000FF"/>
              </w:rPr>
              <w:t>分)</w:t>
            </w:r>
          </w:p>
        </w:tc>
        <w:tc>
          <w:tcPr>
            <w:tcW w:w="7185" w:type="dxa"/>
            <w:noWrap w:val="0"/>
            <w:vAlign w:val="center"/>
          </w:tcPr>
          <w:p w14:paraId="5133F635">
            <w:pPr>
              <w:jc w:val="left"/>
              <w:rPr>
                <w:rFonts w:ascii="仿宋" w:hAnsi="仿宋" w:eastAsia="仿宋" w:cs="宋体"/>
                <w:color w:val="0000FF"/>
                <w:highlight w:val="yellow"/>
              </w:rPr>
            </w:pPr>
            <w:r>
              <w:rPr>
                <w:rFonts w:hint="eastAsia" w:ascii="仿宋" w:hAnsi="仿宋" w:eastAsia="仿宋" w:cs="宋体"/>
                <w:color w:val="0000FF"/>
              </w:rPr>
              <w:t>方案科学合理、措施可行、适宜现场施工、针对性强得</w:t>
            </w:r>
            <w:r>
              <w:rPr>
                <w:rFonts w:hint="eastAsia" w:ascii="仿宋" w:hAnsi="仿宋" w:eastAsia="仿宋" w:cs="宋体"/>
                <w:color w:val="0000FF"/>
                <w:sz w:val="22"/>
                <w:highlight w:val="none"/>
                <w:lang w:val="en-US" w:eastAsia="zh-CN"/>
              </w:rPr>
              <w:t>12</w:t>
            </w:r>
            <w:r>
              <w:rPr>
                <w:rFonts w:hint="eastAsia" w:ascii="仿宋" w:hAnsi="仿宋" w:eastAsia="仿宋" w:cs="宋体"/>
                <w:color w:val="0000FF"/>
                <w:sz w:val="22"/>
                <w:highlight w:val="none"/>
              </w:rPr>
              <w:t>（含）-</w:t>
            </w:r>
            <w:r>
              <w:rPr>
                <w:rFonts w:hint="eastAsia" w:ascii="仿宋" w:hAnsi="仿宋" w:eastAsia="仿宋" w:cs="宋体"/>
                <w:color w:val="0000FF"/>
                <w:sz w:val="22"/>
                <w:highlight w:val="none"/>
                <w:lang w:val="en-US" w:eastAsia="zh-CN"/>
              </w:rPr>
              <w:t>8</w:t>
            </w:r>
            <w:r>
              <w:rPr>
                <w:rFonts w:hint="eastAsia" w:ascii="仿宋" w:hAnsi="仿宋" w:eastAsia="仿宋" w:cs="宋体"/>
                <w:color w:val="0000FF"/>
                <w:sz w:val="22"/>
                <w:highlight w:val="none"/>
              </w:rPr>
              <w:t>（不含）分</w:t>
            </w:r>
            <w:r>
              <w:rPr>
                <w:rFonts w:hint="eastAsia" w:ascii="仿宋" w:hAnsi="仿宋" w:eastAsia="仿宋" w:cs="宋体"/>
                <w:color w:val="0000FF"/>
              </w:rPr>
              <w:t>；方案基本合理、措施得当、有针对性得</w:t>
            </w:r>
            <w:r>
              <w:rPr>
                <w:rFonts w:hint="eastAsia" w:ascii="仿宋" w:hAnsi="仿宋" w:eastAsia="仿宋" w:cs="宋体"/>
                <w:color w:val="0000FF"/>
                <w:sz w:val="22"/>
                <w:highlight w:val="none"/>
                <w:lang w:val="en-US" w:eastAsia="zh-CN"/>
              </w:rPr>
              <w:t>8</w:t>
            </w:r>
            <w:r>
              <w:rPr>
                <w:rFonts w:hint="eastAsia" w:ascii="仿宋" w:hAnsi="仿宋" w:eastAsia="仿宋" w:cs="宋体"/>
                <w:color w:val="0000FF"/>
                <w:sz w:val="22"/>
                <w:highlight w:val="none"/>
              </w:rPr>
              <w:t>（含）-</w:t>
            </w:r>
            <w:r>
              <w:rPr>
                <w:rFonts w:hint="eastAsia" w:ascii="仿宋" w:hAnsi="仿宋" w:eastAsia="仿宋" w:cs="宋体"/>
                <w:color w:val="0000FF"/>
                <w:sz w:val="22"/>
                <w:highlight w:val="none"/>
                <w:lang w:val="en-US" w:eastAsia="zh-CN"/>
              </w:rPr>
              <w:t>4</w:t>
            </w:r>
            <w:r>
              <w:rPr>
                <w:rFonts w:hint="eastAsia" w:ascii="仿宋" w:hAnsi="仿宋" w:eastAsia="仿宋" w:cs="宋体"/>
                <w:color w:val="0000FF"/>
                <w:sz w:val="22"/>
                <w:highlight w:val="none"/>
              </w:rPr>
              <w:t>（不含）分</w:t>
            </w:r>
            <w:r>
              <w:rPr>
                <w:rFonts w:hint="eastAsia" w:ascii="仿宋" w:hAnsi="仿宋" w:eastAsia="仿宋" w:cs="宋体"/>
                <w:color w:val="0000FF"/>
              </w:rPr>
              <w:t>；有施工方案但不完备、无针对性得</w:t>
            </w:r>
            <w:r>
              <w:rPr>
                <w:rFonts w:hint="eastAsia" w:ascii="仿宋" w:hAnsi="仿宋" w:eastAsia="仿宋" w:cs="宋体"/>
                <w:color w:val="0000FF"/>
                <w:sz w:val="22"/>
                <w:highlight w:val="none"/>
                <w:lang w:val="en-US" w:eastAsia="zh-CN"/>
              </w:rPr>
              <w:t>4</w:t>
            </w:r>
            <w:r>
              <w:rPr>
                <w:rFonts w:hint="eastAsia" w:ascii="仿宋" w:hAnsi="仿宋" w:eastAsia="仿宋" w:cs="宋体"/>
                <w:color w:val="0000FF"/>
                <w:sz w:val="22"/>
                <w:highlight w:val="none"/>
              </w:rPr>
              <w:t>（含）-1（不含）分</w:t>
            </w:r>
            <w:r>
              <w:rPr>
                <w:rFonts w:hint="eastAsia" w:ascii="仿宋" w:hAnsi="仿宋" w:eastAsia="仿宋" w:cs="宋体"/>
                <w:color w:val="0000FF"/>
              </w:rPr>
              <w:t>。无此内容不得分。</w:t>
            </w:r>
          </w:p>
        </w:tc>
      </w:tr>
      <w:tr w14:paraId="4FA9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748" w:type="dxa"/>
            <w:vMerge w:val="continue"/>
            <w:noWrap w:val="0"/>
            <w:vAlign w:val="center"/>
          </w:tcPr>
          <w:p w14:paraId="0523E8A4">
            <w:pPr>
              <w:widowControl/>
              <w:jc w:val="left"/>
              <w:rPr>
                <w:rFonts w:ascii="仿宋" w:hAnsi="仿宋" w:eastAsia="仿宋" w:cs="宋体"/>
                <w:color w:val="0000FF"/>
              </w:rPr>
            </w:pPr>
          </w:p>
        </w:tc>
        <w:tc>
          <w:tcPr>
            <w:tcW w:w="1470" w:type="dxa"/>
            <w:noWrap w:val="0"/>
            <w:vAlign w:val="center"/>
          </w:tcPr>
          <w:p w14:paraId="147A4E94">
            <w:pPr>
              <w:widowControl/>
              <w:jc w:val="left"/>
              <w:rPr>
                <w:rFonts w:ascii="仿宋" w:hAnsi="仿宋" w:eastAsia="仿宋" w:cs="宋体"/>
                <w:color w:val="0000FF"/>
              </w:rPr>
            </w:pPr>
            <w:r>
              <w:rPr>
                <w:rFonts w:hint="eastAsia" w:ascii="仿宋" w:hAnsi="仿宋" w:eastAsia="仿宋" w:cs="宋体"/>
                <w:color w:val="0000FF"/>
              </w:rPr>
              <w:t>工程进度计划与措施(</w:t>
            </w:r>
            <w:r>
              <w:rPr>
                <w:rFonts w:hint="eastAsia" w:ascii="仿宋" w:hAnsi="仿宋" w:eastAsia="仿宋" w:cs="宋体"/>
                <w:color w:val="0000FF"/>
                <w:highlight w:val="yellow"/>
                <w:lang w:val="en-US" w:eastAsia="zh-CN"/>
              </w:rPr>
              <w:t>10</w:t>
            </w:r>
            <w:r>
              <w:rPr>
                <w:rFonts w:hint="eastAsia" w:ascii="仿宋" w:hAnsi="仿宋" w:eastAsia="仿宋" w:cs="宋体"/>
                <w:color w:val="0000FF"/>
              </w:rPr>
              <w:t>分)</w:t>
            </w:r>
          </w:p>
        </w:tc>
        <w:tc>
          <w:tcPr>
            <w:tcW w:w="7185" w:type="dxa"/>
            <w:noWrap w:val="0"/>
            <w:vAlign w:val="center"/>
          </w:tcPr>
          <w:p w14:paraId="2C68B214">
            <w:pPr>
              <w:jc w:val="left"/>
              <w:rPr>
                <w:rFonts w:hint="eastAsia" w:ascii="仿宋" w:hAnsi="仿宋" w:eastAsia="仿宋" w:cs="宋体"/>
                <w:color w:val="0000FF"/>
              </w:rPr>
            </w:pPr>
            <w:r>
              <w:rPr>
                <w:rFonts w:hint="eastAsia" w:ascii="仿宋" w:hAnsi="仿宋" w:eastAsia="仿宋" w:cs="宋体"/>
                <w:color w:val="0000FF"/>
              </w:rPr>
              <w:t>进度计划合理、措施到位、有进度图表、完全符合工期的要求得</w:t>
            </w:r>
            <w:r>
              <w:rPr>
                <w:rFonts w:hint="eastAsia" w:ascii="仿宋" w:hAnsi="仿宋" w:eastAsia="仿宋" w:cs="宋体"/>
                <w:color w:val="0000FF"/>
                <w:lang w:val="en-US" w:eastAsia="zh-CN"/>
              </w:rPr>
              <w:t>10</w:t>
            </w:r>
            <w:r>
              <w:rPr>
                <w:rFonts w:hint="eastAsia" w:ascii="仿宋" w:hAnsi="仿宋" w:eastAsia="仿宋" w:cs="宋体"/>
                <w:color w:val="0000FF"/>
              </w:rPr>
              <w:t>（含）-</w:t>
            </w:r>
            <w:r>
              <w:rPr>
                <w:rFonts w:hint="eastAsia" w:ascii="仿宋" w:hAnsi="仿宋" w:eastAsia="仿宋" w:cs="宋体"/>
                <w:color w:val="0000FF"/>
                <w:lang w:val="en-US" w:eastAsia="zh-CN"/>
              </w:rPr>
              <w:t>7</w:t>
            </w:r>
            <w:r>
              <w:rPr>
                <w:rFonts w:hint="eastAsia" w:ascii="仿宋" w:hAnsi="仿宋" w:eastAsia="仿宋" w:cs="宋体"/>
                <w:color w:val="0000FF"/>
              </w:rPr>
              <w:t>（不含）分；进度计划基本合理、措施基本可行得</w:t>
            </w:r>
            <w:r>
              <w:rPr>
                <w:rFonts w:hint="eastAsia" w:ascii="仿宋" w:hAnsi="仿宋" w:eastAsia="仿宋" w:cs="宋体"/>
                <w:color w:val="0000FF"/>
                <w:lang w:val="en-US" w:eastAsia="zh-CN"/>
              </w:rPr>
              <w:t>7</w:t>
            </w:r>
            <w:r>
              <w:rPr>
                <w:rFonts w:hint="eastAsia" w:ascii="仿宋" w:hAnsi="仿宋" w:eastAsia="仿宋" w:cs="宋体"/>
                <w:color w:val="0000FF"/>
              </w:rPr>
              <w:t>（含）-</w:t>
            </w:r>
            <w:r>
              <w:rPr>
                <w:rFonts w:hint="eastAsia" w:ascii="仿宋" w:hAnsi="仿宋" w:eastAsia="仿宋" w:cs="宋体"/>
                <w:color w:val="0000FF"/>
                <w:lang w:val="en-US" w:eastAsia="zh-CN"/>
              </w:rPr>
              <w:t>4</w:t>
            </w:r>
            <w:r>
              <w:rPr>
                <w:rFonts w:hint="eastAsia" w:ascii="仿宋" w:hAnsi="仿宋" w:eastAsia="仿宋" w:cs="宋体"/>
                <w:color w:val="0000FF"/>
              </w:rPr>
              <w:t>（不含）分；有进度计划但不完备得</w:t>
            </w:r>
            <w:r>
              <w:rPr>
                <w:rFonts w:hint="eastAsia" w:ascii="仿宋" w:hAnsi="仿宋" w:eastAsia="仿宋" w:cs="宋体"/>
                <w:color w:val="0000FF"/>
                <w:lang w:val="en-US" w:eastAsia="zh-CN"/>
              </w:rPr>
              <w:t>4</w:t>
            </w:r>
            <w:r>
              <w:rPr>
                <w:rFonts w:hint="eastAsia" w:ascii="仿宋" w:hAnsi="仿宋" w:eastAsia="仿宋" w:cs="宋体"/>
                <w:color w:val="0000FF"/>
              </w:rPr>
              <w:t>（含）-1（不含）分</w:t>
            </w:r>
            <w:r>
              <w:rPr>
                <w:rFonts w:hint="eastAsia" w:ascii="仿宋" w:hAnsi="仿宋" w:eastAsia="仿宋" w:cs="宋体"/>
                <w:color w:val="0000FF"/>
                <w:lang w:eastAsia="zh-CN"/>
              </w:rPr>
              <w:t>。</w:t>
            </w:r>
            <w:r>
              <w:rPr>
                <w:rFonts w:hint="eastAsia" w:ascii="仿宋" w:hAnsi="仿宋" w:eastAsia="仿宋" w:cs="宋体"/>
                <w:color w:val="0000FF"/>
              </w:rPr>
              <w:t>无此内容不得分。</w:t>
            </w:r>
          </w:p>
        </w:tc>
      </w:tr>
      <w:tr w14:paraId="1D55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48" w:type="dxa"/>
            <w:vMerge w:val="continue"/>
            <w:noWrap w:val="0"/>
            <w:vAlign w:val="center"/>
          </w:tcPr>
          <w:p w14:paraId="6A60DB88">
            <w:pPr>
              <w:widowControl/>
              <w:jc w:val="left"/>
              <w:rPr>
                <w:rFonts w:ascii="仿宋" w:hAnsi="仿宋" w:eastAsia="仿宋" w:cs="宋体"/>
                <w:color w:val="0000FF"/>
              </w:rPr>
            </w:pPr>
          </w:p>
        </w:tc>
        <w:tc>
          <w:tcPr>
            <w:tcW w:w="1470" w:type="dxa"/>
            <w:noWrap w:val="0"/>
            <w:vAlign w:val="center"/>
          </w:tcPr>
          <w:p w14:paraId="0C5C1F24">
            <w:pPr>
              <w:widowControl/>
              <w:jc w:val="left"/>
              <w:rPr>
                <w:rFonts w:ascii="仿宋" w:hAnsi="仿宋" w:eastAsia="仿宋" w:cs="宋体"/>
                <w:color w:val="0000FF"/>
              </w:rPr>
            </w:pPr>
            <w:r>
              <w:rPr>
                <w:rFonts w:hint="eastAsia" w:ascii="仿宋" w:hAnsi="仿宋" w:eastAsia="仿宋" w:cs="宋体"/>
                <w:color w:val="0000FF"/>
              </w:rPr>
              <w:t>质量控制措施</w:t>
            </w:r>
            <w:r>
              <w:rPr>
                <w:rFonts w:hint="eastAsia" w:ascii="仿宋" w:hAnsi="仿宋" w:eastAsia="仿宋" w:cs="宋体"/>
                <w:color w:val="0000FF"/>
                <w:lang w:val="en-US" w:eastAsia="zh-CN"/>
              </w:rPr>
              <w:t>(</w:t>
            </w:r>
            <w:r>
              <w:rPr>
                <w:rFonts w:hint="eastAsia" w:ascii="仿宋" w:hAnsi="仿宋" w:eastAsia="仿宋" w:cs="宋体"/>
                <w:color w:val="0000FF"/>
                <w:highlight w:val="yellow"/>
                <w:lang w:val="en-US" w:eastAsia="zh-CN"/>
              </w:rPr>
              <w:t>10</w:t>
            </w:r>
            <w:r>
              <w:rPr>
                <w:rFonts w:hint="eastAsia" w:ascii="仿宋" w:hAnsi="仿宋" w:eastAsia="仿宋" w:cs="宋体"/>
                <w:color w:val="0000FF"/>
              </w:rPr>
              <w:t>分)</w:t>
            </w:r>
          </w:p>
        </w:tc>
        <w:tc>
          <w:tcPr>
            <w:tcW w:w="7185" w:type="dxa"/>
            <w:noWrap w:val="0"/>
            <w:vAlign w:val="center"/>
          </w:tcPr>
          <w:p w14:paraId="743A71B9">
            <w:pPr>
              <w:jc w:val="left"/>
              <w:rPr>
                <w:rFonts w:hint="eastAsia" w:ascii="仿宋" w:hAnsi="仿宋" w:eastAsia="仿宋" w:cs="宋体"/>
                <w:color w:val="0000FF"/>
              </w:rPr>
            </w:pPr>
            <w:r>
              <w:rPr>
                <w:rFonts w:hint="eastAsia" w:ascii="仿宋" w:hAnsi="仿宋" w:eastAsia="仿宋" w:cs="宋体"/>
                <w:color w:val="0000FF"/>
              </w:rPr>
              <w:t>措施科学合理，质量目标明确、层级清晰、质量考核体系健全的得</w:t>
            </w:r>
            <w:r>
              <w:rPr>
                <w:rFonts w:hint="eastAsia" w:ascii="仿宋" w:hAnsi="仿宋" w:eastAsia="仿宋" w:cs="宋体"/>
                <w:color w:val="0000FF"/>
                <w:lang w:val="en-US" w:eastAsia="zh-CN"/>
              </w:rPr>
              <w:t>10</w:t>
            </w:r>
            <w:r>
              <w:rPr>
                <w:rFonts w:hint="eastAsia" w:ascii="仿宋" w:hAnsi="仿宋" w:eastAsia="仿宋" w:cs="宋体"/>
                <w:color w:val="0000FF"/>
              </w:rPr>
              <w:t>（含）-</w:t>
            </w:r>
            <w:r>
              <w:rPr>
                <w:rFonts w:hint="eastAsia" w:ascii="仿宋" w:hAnsi="仿宋" w:eastAsia="仿宋" w:cs="宋体"/>
                <w:color w:val="0000FF"/>
                <w:lang w:val="en-US" w:eastAsia="zh-CN"/>
              </w:rPr>
              <w:t>7</w:t>
            </w:r>
            <w:r>
              <w:rPr>
                <w:rFonts w:hint="eastAsia" w:ascii="仿宋" w:hAnsi="仿宋" w:eastAsia="仿宋" w:cs="宋体"/>
                <w:color w:val="0000FF"/>
              </w:rPr>
              <w:t>（不含）分；措施基本科学合理、目标基本明确、层级基本清晰、考核体系基本健全得</w:t>
            </w:r>
            <w:r>
              <w:rPr>
                <w:rFonts w:hint="eastAsia" w:ascii="仿宋" w:hAnsi="仿宋" w:eastAsia="仿宋" w:cs="宋体"/>
                <w:color w:val="0000FF"/>
                <w:lang w:val="en-US" w:eastAsia="zh-CN"/>
              </w:rPr>
              <w:t>7</w:t>
            </w:r>
            <w:r>
              <w:rPr>
                <w:rFonts w:hint="eastAsia" w:ascii="仿宋" w:hAnsi="仿宋" w:eastAsia="仿宋" w:cs="宋体"/>
                <w:color w:val="0000FF"/>
              </w:rPr>
              <w:t>（含）-</w:t>
            </w:r>
            <w:r>
              <w:rPr>
                <w:rFonts w:hint="eastAsia" w:ascii="仿宋" w:hAnsi="仿宋" w:eastAsia="仿宋" w:cs="宋体"/>
                <w:color w:val="0000FF"/>
                <w:lang w:val="en-US" w:eastAsia="zh-CN"/>
              </w:rPr>
              <w:t>4</w:t>
            </w:r>
            <w:r>
              <w:rPr>
                <w:rFonts w:hint="eastAsia" w:ascii="仿宋" w:hAnsi="仿宋" w:eastAsia="仿宋" w:cs="宋体"/>
                <w:color w:val="0000FF"/>
              </w:rPr>
              <w:t>（不含）分；有措施但不科学合理、目标不明确得</w:t>
            </w:r>
            <w:r>
              <w:rPr>
                <w:rFonts w:hint="eastAsia" w:ascii="仿宋" w:hAnsi="仿宋" w:eastAsia="仿宋" w:cs="宋体"/>
                <w:color w:val="0000FF"/>
                <w:lang w:val="en-US" w:eastAsia="zh-CN"/>
              </w:rPr>
              <w:t>4</w:t>
            </w:r>
            <w:r>
              <w:rPr>
                <w:rFonts w:hint="eastAsia" w:ascii="仿宋" w:hAnsi="仿宋" w:eastAsia="仿宋" w:cs="宋体"/>
                <w:color w:val="0000FF"/>
              </w:rPr>
              <w:t>（含）-1（不含）分；无此内容不得分。</w:t>
            </w:r>
          </w:p>
        </w:tc>
      </w:tr>
      <w:tr w14:paraId="48A6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48" w:type="dxa"/>
            <w:vMerge w:val="continue"/>
            <w:noWrap w:val="0"/>
            <w:vAlign w:val="center"/>
          </w:tcPr>
          <w:p w14:paraId="0FAF2F48">
            <w:pPr>
              <w:widowControl/>
              <w:jc w:val="left"/>
              <w:rPr>
                <w:rFonts w:ascii="仿宋" w:hAnsi="仿宋" w:eastAsia="仿宋" w:cs="宋体"/>
                <w:color w:val="0000FF"/>
              </w:rPr>
            </w:pPr>
          </w:p>
        </w:tc>
        <w:tc>
          <w:tcPr>
            <w:tcW w:w="1470" w:type="dxa"/>
            <w:noWrap w:val="0"/>
            <w:vAlign w:val="center"/>
          </w:tcPr>
          <w:p w14:paraId="063D9BB7">
            <w:pPr>
              <w:widowControl/>
              <w:jc w:val="left"/>
              <w:rPr>
                <w:rFonts w:ascii="仿宋" w:hAnsi="仿宋" w:eastAsia="仿宋" w:cs="宋体"/>
                <w:color w:val="0000FF"/>
              </w:rPr>
            </w:pPr>
            <w:r>
              <w:rPr>
                <w:rFonts w:hint="eastAsia" w:ascii="仿宋" w:hAnsi="仿宋" w:eastAsia="仿宋" w:cs="宋体"/>
                <w:color w:val="0000FF"/>
              </w:rPr>
              <w:t>文明施工保证措施(</w:t>
            </w:r>
            <w:r>
              <w:rPr>
                <w:rFonts w:hint="eastAsia" w:ascii="仿宋" w:hAnsi="仿宋" w:eastAsia="仿宋" w:cs="宋体"/>
                <w:color w:val="0000FF"/>
                <w:lang w:val="en-US" w:eastAsia="zh-CN"/>
              </w:rPr>
              <w:t>10</w:t>
            </w:r>
            <w:r>
              <w:rPr>
                <w:rFonts w:hint="eastAsia" w:ascii="仿宋" w:hAnsi="仿宋" w:eastAsia="仿宋" w:cs="宋体"/>
                <w:color w:val="0000FF"/>
              </w:rPr>
              <w:t>分)</w:t>
            </w:r>
          </w:p>
        </w:tc>
        <w:tc>
          <w:tcPr>
            <w:tcW w:w="7185" w:type="dxa"/>
            <w:noWrap w:val="0"/>
            <w:vAlign w:val="center"/>
          </w:tcPr>
          <w:p w14:paraId="12AA0FED">
            <w:pPr>
              <w:jc w:val="left"/>
              <w:rPr>
                <w:rFonts w:hint="eastAsia" w:ascii="仿宋" w:hAnsi="仿宋" w:eastAsia="仿宋" w:cs="宋体"/>
                <w:color w:val="0000FF"/>
              </w:rPr>
            </w:pPr>
            <w:r>
              <w:rPr>
                <w:rFonts w:hint="eastAsia" w:ascii="仿宋" w:hAnsi="仿宋" w:eastAsia="仿宋" w:cs="宋体"/>
                <w:color w:val="0000FF"/>
              </w:rPr>
              <w:t>保证措施合理完善、措施到位、可操作性强的得</w:t>
            </w:r>
            <w:r>
              <w:rPr>
                <w:rFonts w:hint="eastAsia" w:ascii="仿宋" w:hAnsi="仿宋" w:eastAsia="仿宋" w:cs="宋体"/>
                <w:color w:val="0000FF"/>
                <w:lang w:val="en-US" w:eastAsia="zh-CN"/>
              </w:rPr>
              <w:t>10</w:t>
            </w:r>
            <w:r>
              <w:rPr>
                <w:rFonts w:hint="eastAsia" w:ascii="仿宋" w:hAnsi="仿宋" w:eastAsia="仿宋" w:cs="宋体"/>
                <w:color w:val="0000FF"/>
              </w:rPr>
              <w:t>（含）-</w:t>
            </w:r>
            <w:r>
              <w:rPr>
                <w:rFonts w:hint="eastAsia" w:ascii="仿宋" w:hAnsi="仿宋" w:eastAsia="仿宋" w:cs="宋体"/>
                <w:color w:val="0000FF"/>
                <w:lang w:val="en-US" w:eastAsia="zh-CN"/>
              </w:rPr>
              <w:t>7</w:t>
            </w:r>
            <w:r>
              <w:rPr>
                <w:rFonts w:hint="eastAsia" w:ascii="仿宋" w:hAnsi="仿宋" w:eastAsia="仿宋" w:cs="宋体"/>
                <w:color w:val="0000FF"/>
              </w:rPr>
              <w:t>（不含）分；措施基本完善、措施基本到位、较有操作性的得</w:t>
            </w:r>
            <w:r>
              <w:rPr>
                <w:rFonts w:hint="eastAsia" w:ascii="仿宋" w:hAnsi="仿宋" w:eastAsia="仿宋" w:cs="宋体"/>
                <w:color w:val="0000FF"/>
                <w:lang w:val="en-US" w:eastAsia="zh-CN"/>
              </w:rPr>
              <w:t>7</w:t>
            </w:r>
            <w:r>
              <w:rPr>
                <w:rFonts w:hint="eastAsia" w:ascii="仿宋" w:hAnsi="仿宋" w:eastAsia="仿宋" w:cs="宋体"/>
                <w:color w:val="0000FF"/>
              </w:rPr>
              <w:t>（含）-</w:t>
            </w:r>
            <w:r>
              <w:rPr>
                <w:rFonts w:hint="eastAsia" w:ascii="仿宋" w:hAnsi="仿宋" w:eastAsia="仿宋" w:cs="宋体"/>
                <w:color w:val="0000FF"/>
                <w:lang w:val="en-US" w:eastAsia="zh-CN"/>
              </w:rPr>
              <w:t>4</w:t>
            </w:r>
            <w:r>
              <w:rPr>
                <w:rFonts w:hint="eastAsia" w:ascii="仿宋" w:hAnsi="仿宋" w:eastAsia="仿宋" w:cs="宋体"/>
                <w:color w:val="0000FF"/>
              </w:rPr>
              <w:t>（不含）分；有措施但不完善、措施不到位得</w:t>
            </w:r>
            <w:r>
              <w:rPr>
                <w:rFonts w:hint="eastAsia" w:ascii="仿宋" w:hAnsi="仿宋" w:eastAsia="仿宋" w:cs="宋体"/>
                <w:color w:val="0000FF"/>
                <w:lang w:val="en-US" w:eastAsia="zh-CN"/>
              </w:rPr>
              <w:t>4</w:t>
            </w:r>
            <w:r>
              <w:rPr>
                <w:rFonts w:hint="eastAsia" w:ascii="仿宋" w:hAnsi="仿宋" w:eastAsia="仿宋" w:cs="宋体"/>
                <w:color w:val="0000FF"/>
              </w:rPr>
              <w:t>（含）-</w:t>
            </w:r>
            <w:r>
              <w:rPr>
                <w:rFonts w:hint="eastAsia" w:ascii="仿宋" w:hAnsi="仿宋" w:eastAsia="仿宋" w:cs="宋体"/>
                <w:color w:val="0000FF"/>
                <w:lang w:val="en-US" w:eastAsia="zh-CN"/>
              </w:rPr>
              <w:t>1</w:t>
            </w:r>
            <w:r>
              <w:rPr>
                <w:rFonts w:hint="eastAsia" w:ascii="仿宋" w:hAnsi="仿宋" w:eastAsia="仿宋" w:cs="宋体"/>
                <w:color w:val="0000FF"/>
              </w:rPr>
              <w:t>（不含）分；无此内容不得分。</w:t>
            </w:r>
          </w:p>
        </w:tc>
      </w:tr>
      <w:tr w14:paraId="0958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748" w:type="dxa"/>
            <w:vMerge w:val="continue"/>
            <w:noWrap w:val="0"/>
            <w:vAlign w:val="center"/>
          </w:tcPr>
          <w:p w14:paraId="17F490A5">
            <w:pPr>
              <w:widowControl/>
              <w:jc w:val="left"/>
              <w:rPr>
                <w:rFonts w:ascii="仿宋" w:hAnsi="仿宋" w:eastAsia="仿宋" w:cs="宋体"/>
                <w:color w:val="0000FF"/>
              </w:rPr>
            </w:pPr>
          </w:p>
        </w:tc>
        <w:tc>
          <w:tcPr>
            <w:tcW w:w="1470" w:type="dxa"/>
            <w:noWrap w:val="0"/>
            <w:vAlign w:val="center"/>
          </w:tcPr>
          <w:p w14:paraId="6BB70B4F">
            <w:pPr>
              <w:widowControl/>
              <w:jc w:val="left"/>
              <w:rPr>
                <w:rFonts w:hint="eastAsia" w:ascii="仿宋" w:hAnsi="仿宋" w:eastAsia="仿宋" w:cs="宋体"/>
                <w:color w:val="0000FF"/>
              </w:rPr>
            </w:pPr>
            <w:r>
              <w:rPr>
                <w:rFonts w:hint="eastAsia" w:ascii="仿宋" w:hAnsi="仿宋" w:eastAsia="仿宋" w:cs="宋体"/>
                <w:color w:val="0000FF"/>
              </w:rPr>
              <w:t>资源配备计划(</w:t>
            </w:r>
            <w:r>
              <w:rPr>
                <w:rFonts w:hint="eastAsia" w:ascii="仿宋" w:hAnsi="仿宋" w:eastAsia="仿宋" w:cs="宋体"/>
                <w:color w:val="0000FF"/>
                <w:lang w:val="en-US" w:eastAsia="zh-CN"/>
              </w:rPr>
              <w:t>10</w:t>
            </w:r>
            <w:r>
              <w:rPr>
                <w:rFonts w:hint="eastAsia" w:ascii="仿宋" w:hAnsi="仿宋" w:eastAsia="仿宋" w:cs="宋体"/>
                <w:color w:val="0000FF"/>
              </w:rPr>
              <w:t>分)</w:t>
            </w:r>
          </w:p>
        </w:tc>
        <w:tc>
          <w:tcPr>
            <w:tcW w:w="7185" w:type="dxa"/>
            <w:noWrap w:val="0"/>
            <w:vAlign w:val="center"/>
          </w:tcPr>
          <w:p w14:paraId="7F102F41">
            <w:pPr>
              <w:jc w:val="left"/>
              <w:rPr>
                <w:rFonts w:hint="eastAsia" w:ascii="仿宋" w:hAnsi="仿宋" w:eastAsia="仿宋" w:cs="宋体"/>
                <w:color w:val="0000FF"/>
              </w:rPr>
            </w:pPr>
            <w:r>
              <w:rPr>
                <w:rFonts w:hint="eastAsia" w:ascii="仿宋" w:hAnsi="仿宋" w:eastAsia="仿宋" w:cs="宋体"/>
                <w:color w:val="0000FF"/>
              </w:rPr>
              <w:t>资源配备计划，施工人员计划</w:t>
            </w:r>
            <w:r>
              <w:rPr>
                <w:rFonts w:hint="eastAsia" w:ascii="仿宋" w:hAnsi="仿宋" w:eastAsia="仿宋" w:cs="宋体"/>
                <w:color w:val="0000FF"/>
                <w:lang w:eastAsia="zh-CN"/>
              </w:rPr>
              <w:t>、</w:t>
            </w:r>
            <w:r>
              <w:rPr>
                <w:rFonts w:hint="eastAsia" w:ascii="仿宋" w:hAnsi="仿宋" w:eastAsia="仿宋" w:cs="宋体"/>
                <w:color w:val="0000FF"/>
              </w:rPr>
              <w:t>材料供应的来源、投入计划及保证措施：计划措施完整合理、切实可行的得</w:t>
            </w:r>
            <w:r>
              <w:rPr>
                <w:rFonts w:hint="eastAsia" w:ascii="仿宋" w:hAnsi="仿宋" w:eastAsia="仿宋" w:cs="宋体"/>
                <w:color w:val="0000FF"/>
                <w:lang w:val="en-US" w:eastAsia="zh-CN"/>
              </w:rPr>
              <w:t>10</w:t>
            </w:r>
            <w:r>
              <w:rPr>
                <w:rFonts w:hint="eastAsia" w:ascii="仿宋" w:hAnsi="仿宋" w:eastAsia="仿宋" w:cs="宋体"/>
                <w:color w:val="0000FF"/>
              </w:rPr>
              <w:t>（含）-</w:t>
            </w:r>
            <w:r>
              <w:rPr>
                <w:rFonts w:hint="eastAsia" w:ascii="仿宋" w:hAnsi="仿宋" w:eastAsia="仿宋" w:cs="宋体"/>
                <w:color w:val="0000FF"/>
                <w:lang w:val="en-US" w:eastAsia="zh-CN"/>
              </w:rPr>
              <w:t>7</w:t>
            </w:r>
            <w:r>
              <w:rPr>
                <w:rFonts w:hint="eastAsia" w:ascii="仿宋" w:hAnsi="仿宋" w:eastAsia="仿宋" w:cs="宋体"/>
                <w:color w:val="0000FF"/>
              </w:rPr>
              <w:t>（不含）分；计划措施基本完整、基本可行得</w:t>
            </w:r>
            <w:r>
              <w:rPr>
                <w:rFonts w:hint="eastAsia" w:ascii="仿宋" w:hAnsi="仿宋" w:eastAsia="仿宋" w:cs="宋体"/>
                <w:color w:val="0000FF"/>
                <w:lang w:val="en-US" w:eastAsia="zh-CN"/>
              </w:rPr>
              <w:t>7</w:t>
            </w:r>
            <w:r>
              <w:rPr>
                <w:rFonts w:hint="eastAsia" w:ascii="仿宋" w:hAnsi="仿宋" w:eastAsia="仿宋" w:cs="宋体"/>
                <w:color w:val="0000FF"/>
              </w:rPr>
              <w:t>（含）-</w:t>
            </w:r>
            <w:r>
              <w:rPr>
                <w:rFonts w:hint="eastAsia" w:ascii="仿宋" w:hAnsi="仿宋" w:eastAsia="仿宋" w:cs="宋体"/>
                <w:color w:val="0000FF"/>
                <w:lang w:val="en-US" w:eastAsia="zh-CN"/>
              </w:rPr>
              <w:t>4</w:t>
            </w:r>
            <w:r>
              <w:rPr>
                <w:rFonts w:hint="eastAsia" w:ascii="仿宋" w:hAnsi="仿宋" w:eastAsia="仿宋" w:cs="宋体"/>
                <w:color w:val="0000FF"/>
              </w:rPr>
              <w:t>（不含）分；有计划但不完整得</w:t>
            </w:r>
            <w:r>
              <w:rPr>
                <w:rFonts w:hint="eastAsia" w:ascii="仿宋" w:hAnsi="仿宋" w:eastAsia="仿宋" w:cs="宋体"/>
                <w:color w:val="0000FF"/>
                <w:lang w:val="en-US" w:eastAsia="zh-CN"/>
              </w:rPr>
              <w:t>4</w:t>
            </w:r>
            <w:r>
              <w:rPr>
                <w:rFonts w:hint="eastAsia" w:ascii="仿宋" w:hAnsi="仿宋" w:eastAsia="仿宋" w:cs="宋体"/>
                <w:color w:val="0000FF"/>
              </w:rPr>
              <w:t>（含）-</w:t>
            </w:r>
            <w:r>
              <w:rPr>
                <w:rFonts w:hint="eastAsia" w:ascii="仿宋" w:hAnsi="仿宋" w:eastAsia="仿宋" w:cs="宋体"/>
                <w:color w:val="0000FF"/>
                <w:lang w:val="en-US" w:eastAsia="zh-CN"/>
              </w:rPr>
              <w:t>1</w:t>
            </w:r>
            <w:r>
              <w:rPr>
                <w:rFonts w:hint="eastAsia" w:ascii="仿宋" w:hAnsi="仿宋" w:eastAsia="仿宋" w:cs="宋体"/>
                <w:color w:val="0000FF"/>
              </w:rPr>
              <w:t>（不含）分；无此内容不得分。</w:t>
            </w:r>
          </w:p>
        </w:tc>
      </w:tr>
      <w:tr w14:paraId="4105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48" w:type="dxa"/>
            <w:vMerge w:val="continue"/>
            <w:noWrap w:val="0"/>
            <w:vAlign w:val="center"/>
          </w:tcPr>
          <w:p w14:paraId="755C8854">
            <w:pPr>
              <w:widowControl/>
              <w:jc w:val="left"/>
              <w:rPr>
                <w:rFonts w:ascii="仿宋" w:hAnsi="仿宋" w:eastAsia="仿宋" w:cs="宋体"/>
                <w:color w:val="0000FF"/>
              </w:rPr>
            </w:pPr>
          </w:p>
        </w:tc>
        <w:tc>
          <w:tcPr>
            <w:tcW w:w="1470" w:type="dxa"/>
            <w:tcBorders>
              <w:bottom w:val="single" w:color="auto" w:sz="4" w:space="0"/>
            </w:tcBorders>
            <w:noWrap w:val="0"/>
            <w:vAlign w:val="center"/>
          </w:tcPr>
          <w:p w14:paraId="43233057">
            <w:pPr>
              <w:widowControl/>
              <w:jc w:val="left"/>
              <w:rPr>
                <w:rFonts w:ascii="仿宋" w:hAnsi="仿宋" w:eastAsia="仿宋" w:cs="宋体"/>
                <w:color w:val="0000FF"/>
              </w:rPr>
            </w:pPr>
            <w:r>
              <w:rPr>
                <w:rFonts w:hint="eastAsia" w:ascii="仿宋" w:hAnsi="仿宋" w:eastAsia="仿宋" w:cs="宋体"/>
                <w:color w:val="0000FF"/>
              </w:rPr>
              <w:t>工程保修措施及承诺(</w:t>
            </w:r>
            <w:r>
              <w:rPr>
                <w:rFonts w:hint="eastAsia" w:ascii="仿宋" w:hAnsi="仿宋" w:eastAsia="仿宋" w:cs="宋体"/>
                <w:color w:val="0000FF"/>
                <w:lang w:val="en-US" w:eastAsia="zh-CN"/>
              </w:rPr>
              <w:t>5</w:t>
            </w:r>
            <w:r>
              <w:rPr>
                <w:rFonts w:hint="eastAsia" w:ascii="仿宋" w:hAnsi="仿宋" w:eastAsia="仿宋" w:cs="宋体"/>
                <w:color w:val="0000FF"/>
              </w:rPr>
              <w:t>分)</w:t>
            </w:r>
          </w:p>
        </w:tc>
        <w:tc>
          <w:tcPr>
            <w:tcW w:w="7185" w:type="dxa"/>
            <w:tcBorders>
              <w:bottom w:val="single" w:color="auto" w:sz="4" w:space="0"/>
            </w:tcBorders>
            <w:noWrap w:val="0"/>
            <w:vAlign w:val="center"/>
          </w:tcPr>
          <w:p w14:paraId="5CEB4477">
            <w:pPr>
              <w:rPr>
                <w:rFonts w:ascii="仿宋" w:hAnsi="仿宋" w:eastAsia="仿宋" w:cs="宋体"/>
                <w:color w:val="0000FF"/>
              </w:rPr>
            </w:pPr>
            <w:r>
              <w:rPr>
                <w:rFonts w:hint="eastAsia" w:ascii="仿宋" w:hAnsi="仿宋" w:eastAsia="仿宋" w:cs="宋体"/>
                <w:color w:val="0000FF"/>
              </w:rPr>
              <w:t>保修措施合理可行，保修承诺全面，最优得</w:t>
            </w:r>
            <w:r>
              <w:rPr>
                <w:rFonts w:hint="eastAsia" w:ascii="仿宋" w:hAnsi="仿宋" w:eastAsia="仿宋" w:cs="宋体"/>
                <w:color w:val="0000FF"/>
                <w:lang w:val="en-US" w:eastAsia="zh-CN"/>
              </w:rPr>
              <w:t>5</w:t>
            </w:r>
            <w:r>
              <w:rPr>
                <w:rFonts w:hint="eastAsia" w:ascii="仿宋" w:hAnsi="仿宋" w:eastAsia="仿宋" w:cs="宋体"/>
                <w:color w:val="0000FF"/>
              </w:rPr>
              <w:t>分；保修措施基本可行、保修承诺基本较全得</w:t>
            </w:r>
            <w:r>
              <w:rPr>
                <w:rFonts w:hint="eastAsia" w:ascii="仿宋" w:hAnsi="仿宋" w:eastAsia="仿宋" w:cs="宋体"/>
                <w:color w:val="0000FF"/>
                <w:lang w:val="en-US" w:eastAsia="zh-CN"/>
              </w:rPr>
              <w:t>3</w:t>
            </w:r>
            <w:r>
              <w:rPr>
                <w:rFonts w:hint="eastAsia" w:ascii="仿宋" w:hAnsi="仿宋" w:eastAsia="仿宋" w:cs="宋体"/>
                <w:color w:val="0000FF"/>
              </w:rPr>
              <w:t>分；有保修措施单不完备得1分；无此内容不得分。</w:t>
            </w:r>
          </w:p>
        </w:tc>
      </w:tr>
      <w:tr w14:paraId="63C8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48" w:type="dxa"/>
            <w:vMerge w:val="restart"/>
            <w:tcBorders>
              <w:right w:val="single" w:color="auto" w:sz="4" w:space="0"/>
            </w:tcBorders>
            <w:noWrap w:val="0"/>
            <w:vAlign w:val="center"/>
          </w:tcPr>
          <w:p w14:paraId="4E25F9B0">
            <w:pPr>
              <w:jc w:val="both"/>
              <w:rPr>
                <w:rFonts w:ascii="仿宋" w:hAnsi="仿宋" w:eastAsia="仿宋" w:cs="宋体"/>
                <w:color w:val="0000FF"/>
              </w:rPr>
            </w:pPr>
            <w:r>
              <w:rPr>
                <w:rFonts w:hint="eastAsia" w:ascii="仿宋" w:hAnsi="仿宋" w:eastAsia="仿宋" w:cs="宋体"/>
                <w:color w:val="0000FF"/>
              </w:rPr>
              <w:t>商务部分</w:t>
            </w:r>
            <w:r>
              <w:rPr>
                <w:rFonts w:hint="eastAsia" w:ascii="仿宋" w:hAnsi="仿宋" w:eastAsia="仿宋" w:cs="宋体"/>
                <w:color w:val="0000FF"/>
                <w:highlight w:val="yellow"/>
              </w:rPr>
              <w:t>（</w:t>
            </w:r>
            <w:r>
              <w:rPr>
                <w:rFonts w:hint="eastAsia" w:ascii="仿宋" w:hAnsi="仿宋" w:eastAsia="仿宋" w:cs="宋体"/>
                <w:color w:val="0000FF"/>
                <w:highlight w:val="yellow"/>
                <w:lang w:val="en-US" w:eastAsia="zh-CN"/>
              </w:rPr>
              <w:t>8</w:t>
            </w:r>
            <w:r>
              <w:rPr>
                <w:rFonts w:hint="eastAsia" w:ascii="仿宋" w:hAnsi="仿宋" w:eastAsia="仿宋" w:cs="宋体"/>
                <w:color w:val="0000FF"/>
                <w:highlight w:val="yellow"/>
              </w:rPr>
              <w:t>分）</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AA61F27">
            <w:pPr>
              <w:rPr>
                <w:rFonts w:hint="eastAsia" w:ascii="仿宋" w:hAnsi="仿宋" w:eastAsia="仿宋" w:cs="宋体"/>
                <w:color w:val="0000FF"/>
              </w:rPr>
            </w:pPr>
            <w:r>
              <w:rPr>
                <w:rFonts w:hint="eastAsia" w:ascii="仿宋" w:hAnsi="仿宋" w:eastAsia="仿宋" w:cs="宋体"/>
                <w:color w:val="0000FF"/>
              </w:rPr>
              <w:t>财务状况</w:t>
            </w:r>
          </w:p>
          <w:p w14:paraId="6A0423A2">
            <w:pPr>
              <w:rPr>
                <w:rFonts w:ascii="仿宋" w:hAnsi="仿宋" w:eastAsia="仿宋"/>
                <w:color w:val="0000FF"/>
                <w:kern w:val="2"/>
                <w:sz w:val="21"/>
                <w:szCs w:val="21"/>
              </w:rPr>
            </w:pPr>
            <w:r>
              <w:rPr>
                <w:rFonts w:hint="eastAsia" w:ascii="仿宋" w:hAnsi="仿宋" w:eastAsia="仿宋" w:cs="宋体"/>
                <w:color w:val="0000FF"/>
              </w:rPr>
              <w:t>(</w:t>
            </w:r>
            <w:r>
              <w:rPr>
                <w:rFonts w:hint="eastAsia" w:ascii="仿宋" w:hAnsi="仿宋" w:eastAsia="仿宋" w:cs="宋体"/>
                <w:color w:val="0000FF"/>
                <w:lang w:val="en-US" w:eastAsia="zh-CN"/>
              </w:rPr>
              <w:t>4</w:t>
            </w:r>
            <w:r>
              <w:rPr>
                <w:rFonts w:hint="eastAsia" w:ascii="仿宋" w:hAnsi="仿宋" w:eastAsia="仿宋" w:cs="宋体"/>
                <w:color w:val="0000FF"/>
              </w:rPr>
              <w:t>分)</w:t>
            </w:r>
          </w:p>
        </w:tc>
        <w:tc>
          <w:tcPr>
            <w:tcW w:w="7185" w:type="dxa"/>
            <w:tcBorders>
              <w:top w:val="single" w:color="auto" w:sz="4" w:space="0"/>
              <w:left w:val="single" w:color="auto" w:sz="4" w:space="0"/>
              <w:bottom w:val="single" w:color="auto" w:sz="4" w:space="0"/>
              <w:right w:val="single" w:color="auto" w:sz="4" w:space="0"/>
            </w:tcBorders>
            <w:noWrap w:val="0"/>
            <w:vAlign w:val="center"/>
          </w:tcPr>
          <w:p w14:paraId="0A215B94">
            <w:pPr>
              <w:rPr>
                <w:rFonts w:ascii="仿宋" w:hAnsi="仿宋" w:eastAsia="仿宋" w:cs="宋体"/>
                <w:color w:val="0000FF"/>
              </w:rPr>
            </w:pPr>
            <w:r>
              <w:rPr>
                <w:rFonts w:hint="eastAsia" w:ascii="仿宋" w:hAnsi="仿宋" w:eastAsia="仿宋" w:cs="宋体"/>
                <w:color w:val="0000FF"/>
              </w:rPr>
              <w:t>近二年（20</w:t>
            </w:r>
            <w:r>
              <w:rPr>
                <w:rFonts w:hint="eastAsia" w:ascii="仿宋" w:hAnsi="仿宋" w:eastAsia="仿宋" w:cs="宋体"/>
                <w:color w:val="0000FF"/>
                <w:lang w:val="en-US" w:eastAsia="zh-CN"/>
              </w:rPr>
              <w:t>22</w:t>
            </w:r>
            <w:r>
              <w:rPr>
                <w:rFonts w:hint="eastAsia" w:ascii="仿宋" w:hAnsi="仿宋" w:eastAsia="仿宋" w:cs="宋体"/>
                <w:color w:val="0000FF"/>
              </w:rPr>
              <w:t>、20</w:t>
            </w:r>
            <w:r>
              <w:rPr>
                <w:rFonts w:hint="eastAsia" w:ascii="仿宋" w:hAnsi="仿宋" w:eastAsia="仿宋" w:cs="宋体"/>
                <w:color w:val="0000FF"/>
                <w:lang w:val="en-US" w:eastAsia="zh-CN"/>
              </w:rPr>
              <w:t>23</w:t>
            </w:r>
            <w:r>
              <w:rPr>
                <w:rFonts w:hint="eastAsia" w:ascii="仿宋" w:hAnsi="仿宋" w:eastAsia="仿宋" w:cs="宋体"/>
                <w:color w:val="0000FF"/>
              </w:rPr>
              <w:t>）年度财务报告。连续两年财务状况均为良好得</w:t>
            </w:r>
            <w:r>
              <w:rPr>
                <w:rFonts w:hint="eastAsia" w:ascii="仿宋" w:hAnsi="仿宋" w:eastAsia="仿宋" w:cs="宋体"/>
                <w:color w:val="0000FF"/>
                <w:lang w:val="en-US" w:eastAsia="zh-CN"/>
              </w:rPr>
              <w:t>4</w:t>
            </w:r>
            <w:r>
              <w:rPr>
                <w:rFonts w:hint="eastAsia" w:ascii="仿宋" w:hAnsi="仿宋" w:eastAsia="仿宋" w:cs="宋体"/>
                <w:color w:val="0000FF"/>
              </w:rPr>
              <w:t>分，一年财务状况良好得</w:t>
            </w:r>
            <w:r>
              <w:rPr>
                <w:rFonts w:hint="eastAsia" w:ascii="仿宋" w:hAnsi="仿宋" w:eastAsia="仿宋" w:cs="宋体"/>
                <w:color w:val="0000FF"/>
                <w:lang w:val="en-US" w:eastAsia="zh-CN"/>
              </w:rPr>
              <w:t>2</w:t>
            </w:r>
            <w:r>
              <w:rPr>
                <w:rFonts w:hint="eastAsia" w:ascii="仿宋" w:hAnsi="仿宋" w:eastAsia="仿宋" w:cs="宋体"/>
                <w:color w:val="0000FF"/>
              </w:rPr>
              <w:t>分</w:t>
            </w:r>
          </w:p>
          <w:p w14:paraId="49039BCF">
            <w:pPr>
              <w:rPr>
                <w:rFonts w:ascii="仿宋" w:hAnsi="仿宋" w:eastAsia="仿宋" w:cs="宋体"/>
                <w:color w:val="0000FF"/>
              </w:rPr>
            </w:pPr>
            <w:r>
              <w:rPr>
                <w:rFonts w:hint="eastAsia" w:ascii="仿宋" w:hAnsi="仿宋" w:eastAsia="仿宋" w:cs="宋体"/>
                <w:color w:val="0000FF"/>
              </w:rPr>
              <w:t>注：提供近二年（20</w:t>
            </w:r>
            <w:r>
              <w:rPr>
                <w:rFonts w:hint="eastAsia" w:ascii="仿宋" w:hAnsi="仿宋" w:eastAsia="仿宋" w:cs="宋体"/>
                <w:color w:val="0000FF"/>
                <w:lang w:val="en-US" w:eastAsia="zh-CN"/>
              </w:rPr>
              <w:t>22</w:t>
            </w:r>
            <w:r>
              <w:rPr>
                <w:rFonts w:hint="eastAsia" w:ascii="仿宋" w:hAnsi="仿宋" w:eastAsia="仿宋" w:cs="宋体"/>
                <w:color w:val="0000FF"/>
              </w:rPr>
              <w:t>、20</w:t>
            </w:r>
            <w:r>
              <w:rPr>
                <w:rFonts w:hint="eastAsia" w:ascii="仿宋" w:hAnsi="仿宋" w:eastAsia="仿宋" w:cs="宋体"/>
                <w:color w:val="0000FF"/>
                <w:lang w:val="en-US" w:eastAsia="zh-CN"/>
              </w:rPr>
              <w:t>23</w:t>
            </w:r>
            <w:r>
              <w:rPr>
                <w:rFonts w:hint="eastAsia" w:ascii="仿宋" w:hAnsi="仿宋" w:eastAsia="仿宋" w:cs="宋体"/>
                <w:color w:val="0000FF"/>
              </w:rPr>
              <w:t>）财务报告复印件加盖公章。</w:t>
            </w:r>
          </w:p>
        </w:tc>
      </w:tr>
      <w:tr w14:paraId="6F44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48" w:type="dxa"/>
            <w:vMerge w:val="continue"/>
            <w:tcBorders>
              <w:right w:val="single" w:color="auto" w:sz="4" w:space="0"/>
            </w:tcBorders>
            <w:noWrap w:val="0"/>
            <w:vAlign w:val="center"/>
          </w:tcPr>
          <w:p w14:paraId="3D5377B6">
            <w:pPr>
              <w:jc w:val="both"/>
              <w:rPr>
                <w:rFonts w:hint="eastAsia" w:ascii="仿宋" w:hAnsi="仿宋" w:eastAsia="仿宋" w:cs="宋体"/>
                <w:color w:val="0000FF"/>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67DDA07">
            <w:pPr>
              <w:rPr>
                <w:rFonts w:hint="eastAsia" w:ascii="仿宋" w:hAnsi="仿宋" w:eastAsia="仿宋" w:cs="宋体"/>
                <w:color w:val="0000FF"/>
                <w:highlight w:val="yellow"/>
                <w:lang w:eastAsia="zh-CN"/>
              </w:rPr>
            </w:pPr>
            <w:r>
              <w:rPr>
                <w:rFonts w:hint="eastAsia" w:ascii="仿宋" w:hAnsi="仿宋" w:eastAsia="仿宋" w:cs="宋体"/>
                <w:color w:val="auto"/>
                <w:sz w:val="22"/>
                <w:highlight w:val="yellow"/>
              </w:rPr>
              <w:t>企业业绩</w:t>
            </w:r>
            <w:r>
              <w:rPr>
                <w:rFonts w:hint="eastAsia" w:ascii="仿宋" w:hAnsi="仿宋" w:eastAsia="仿宋" w:cs="宋体"/>
                <w:color w:val="auto"/>
                <w:sz w:val="22"/>
                <w:highlight w:val="yellow"/>
                <w:lang w:eastAsia="zh-CN"/>
              </w:rPr>
              <w:t>（</w:t>
            </w:r>
            <w:r>
              <w:rPr>
                <w:rFonts w:hint="eastAsia" w:ascii="仿宋" w:hAnsi="仿宋" w:eastAsia="仿宋" w:cs="宋体"/>
                <w:color w:val="auto"/>
                <w:sz w:val="22"/>
                <w:highlight w:val="yellow"/>
                <w:lang w:val="en-US" w:eastAsia="zh-CN"/>
              </w:rPr>
              <w:t>4分</w:t>
            </w:r>
            <w:r>
              <w:rPr>
                <w:rFonts w:hint="eastAsia" w:ascii="仿宋" w:hAnsi="仿宋" w:eastAsia="仿宋" w:cs="宋体"/>
                <w:color w:val="auto"/>
                <w:sz w:val="22"/>
                <w:highlight w:val="yellow"/>
                <w:lang w:eastAsia="zh-CN"/>
              </w:rPr>
              <w:t>）</w:t>
            </w:r>
          </w:p>
        </w:tc>
        <w:tc>
          <w:tcPr>
            <w:tcW w:w="7185" w:type="dxa"/>
            <w:tcBorders>
              <w:top w:val="single" w:color="auto" w:sz="4" w:space="0"/>
              <w:left w:val="single" w:color="auto" w:sz="4" w:space="0"/>
              <w:bottom w:val="single" w:color="auto" w:sz="4" w:space="0"/>
              <w:right w:val="single" w:color="auto" w:sz="4" w:space="0"/>
            </w:tcBorders>
            <w:noWrap w:val="0"/>
            <w:vAlign w:val="center"/>
          </w:tcPr>
          <w:p w14:paraId="270B6BCC">
            <w:pPr>
              <w:shd w:val="clear" w:color="auto" w:fill="auto"/>
              <w:spacing w:line="280" w:lineRule="exact"/>
              <w:jc w:val="left"/>
              <w:rPr>
                <w:rFonts w:ascii="仿宋" w:hAnsi="仿宋" w:eastAsia="仿宋" w:cs="宋体"/>
                <w:color w:val="auto"/>
                <w:sz w:val="22"/>
                <w:highlight w:val="yellow"/>
              </w:rPr>
            </w:pPr>
            <w:r>
              <w:rPr>
                <w:rFonts w:hint="eastAsia" w:ascii="仿宋" w:hAnsi="仿宋" w:eastAsia="仿宋" w:cs="宋体"/>
                <w:color w:val="auto"/>
                <w:sz w:val="22"/>
                <w:highlight w:val="yellow"/>
              </w:rPr>
              <w:t>近三年（202</w:t>
            </w:r>
            <w:r>
              <w:rPr>
                <w:rFonts w:hint="eastAsia" w:ascii="仿宋" w:hAnsi="仿宋" w:eastAsia="仿宋" w:cs="宋体"/>
                <w:color w:val="auto"/>
                <w:sz w:val="22"/>
                <w:highlight w:val="yellow"/>
                <w:lang w:val="en-US" w:eastAsia="zh-CN"/>
              </w:rPr>
              <w:t>1</w:t>
            </w:r>
            <w:r>
              <w:rPr>
                <w:rFonts w:hint="eastAsia" w:ascii="仿宋" w:hAnsi="仿宋" w:eastAsia="仿宋" w:cs="宋体"/>
                <w:color w:val="auto"/>
                <w:sz w:val="22"/>
                <w:highlight w:val="yellow"/>
              </w:rPr>
              <w:t>、202</w:t>
            </w:r>
            <w:r>
              <w:rPr>
                <w:rFonts w:hint="eastAsia" w:ascii="仿宋" w:hAnsi="仿宋" w:eastAsia="仿宋" w:cs="宋体"/>
                <w:color w:val="auto"/>
                <w:sz w:val="22"/>
                <w:highlight w:val="yellow"/>
                <w:lang w:val="en-US" w:eastAsia="zh-CN"/>
              </w:rPr>
              <w:t>2</w:t>
            </w:r>
            <w:r>
              <w:rPr>
                <w:rFonts w:hint="eastAsia" w:ascii="仿宋" w:hAnsi="仿宋" w:eastAsia="仿宋" w:cs="宋体"/>
                <w:color w:val="auto"/>
                <w:sz w:val="22"/>
                <w:highlight w:val="yellow"/>
                <w:lang w:eastAsia="zh-CN"/>
              </w:rPr>
              <w:t>、</w:t>
            </w:r>
            <w:r>
              <w:rPr>
                <w:rFonts w:hint="eastAsia" w:ascii="仿宋" w:hAnsi="仿宋" w:eastAsia="仿宋" w:cs="宋体"/>
                <w:color w:val="auto"/>
                <w:sz w:val="22"/>
                <w:highlight w:val="yellow"/>
                <w:lang w:val="en-US" w:eastAsia="zh-CN"/>
              </w:rPr>
              <w:t>2023</w:t>
            </w:r>
            <w:r>
              <w:rPr>
                <w:rFonts w:hint="eastAsia" w:ascii="仿宋" w:hAnsi="仿宋" w:eastAsia="仿宋" w:cs="宋体"/>
                <w:color w:val="auto"/>
                <w:sz w:val="22"/>
                <w:highlight w:val="yellow"/>
              </w:rPr>
              <w:t>）类似工程项目业绩的，每提供一份得</w:t>
            </w:r>
            <w:r>
              <w:rPr>
                <w:rFonts w:hint="eastAsia" w:ascii="仿宋" w:hAnsi="仿宋" w:eastAsia="仿宋" w:cs="宋体"/>
                <w:color w:val="auto"/>
                <w:sz w:val="22"/>
                <w:highlight w:val="yellow"/>
                <w:lang w:val="en-US" w:eastAsia="zh-CN"/>
              </w:rPr>
              <w:t>2</w:t>
            </w:r>
            <w:r>
              <w:rPr>
                <w:rFonts w:hint="eastAsia" w:ascii="仿宋" w:hAnsi="仿宋" w:eastAsia="仿宋" w:cs="宋体"/>
                <w:color w:val="auto"/>
                <w:sz w:val="22"/>
                <w:highlight w:val="yellow"/>
              </w:rPr>
              <w:t>分，</w:t>
            </w:r>
            <w:r>
              <w:rPr>
                <w:rFonts w:hint="eastAsia" w:ascii="仿宋" w:hAnsi="仿宋" w:eastAsia="仿宋" w:cs="宋体"/>
                <w:color w:val="auto"/>
                <w:sz w:val="22"/>
                <w:highlight w:val="yellow"/>
                <w:shd w:val="clear" w:color="auto" w:fill="auto"/>
              </w:rPr>
              <w:t>最多得</w:t>
            </w:r>
            <w:r>
              <w:rPr>
                <w:rFonts w:hint="eastAsia" w:ascii="仿宋" w:hAnsi="仿宋" w:eastAsia="仿宋" w:cs="宋体"/>
                <w:color w:val="auto"/>
                <w:sz w:val="22"/>
                <w:highlight w:val="yellow"/>
                <w:shd w:val="clear" w:color="auto" w:fill="auto"/>
                <w:lang w:val="en-US" w:eastAsia="zh-CN"/>
              </w:rPr>
              <w:t>4</w:t>
            </w:r>
            <w:r>
              <w:rPr>
                <w:rFonts w:hint="eastAsia" w:ascii="仿宋" w:hAnsi="仿宋" w:eastAsia="仿宋" w:cs="宋体"/>
                <w:color w:val="auto"/>
                <w:sz w:val="22"/>
                <w:highlight w:val="yellow"/>
                <w:shd w:val="clear" w:color="auto" w:fill="auto"/>
              </w:rPr>
              <w:t>分</w:t>
            </w:r>
            <w:r>
              <w:rPr>
                <w:rFonts w:hint="eastAsia" w:ascii="仿宋" w:hAnsi="仿宋" w:eastAsia="仿宋" w:cs="宋体"/>
                <w:color w:val="auto"/>
                <w:sz w:val="22"/>
                <w:highlight w:val="yellow"/>
              </w:rPr>
              <w:t>。</w:t>
            </w:r>
          </w:p>
          <w:p w14:paraId="4F82BA01">
            <w:pPr>
              <w:rPr>
                <w:rFonts w:hint="eastAsia" w:ascii="仿宋" w:hAnsi="仿宋" w:eastAsia="仿宋" w:cs="宋体"/>
                <w:color w:val="0000FF"/>
                <w:highlight w:val="yellow"/>
              </w:rPr>
            </w:pPr>
            <w:r>
              <w:rPr>
                <w:rFonts w:hint="eastAsia" w:ascii="仿宋" w:hAnsi="仿宋" w:eastAsia="仿宋" w:cs="宋体"/>
                <w:color w:val="auto"/>
                <w:sz w:val="22"/>
                <w:highlight w:val="yellow"/>
              </w:rPr>
              <w:t>（同时提供合同或中标通知书复印件，加盖投标人公章。）</w:t>
            </w:r>
          </w:p>
        </w:tc>
      </w:tr>
      <w:tr w14:paraId="624C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218" w:type="dxa"/>
            <w:gridSpan w:val="2"/>
            <w:noWrap w:val="0"/>
            <w:vAlign w:val="center"/>
          </w:tcPr>
          <w:p w14:paraId="7B7DCDBA">
            <w:pPr>
              <w:jc w:val="center"/>
              <w:rPr>
                <w:rFonts w:ascii="仿宋" w:hAnsi="仿宋" w:eastAsia="仿宋" w:cs="宋体"/>
                <w:color w:val="0000FF"/>
              </w:rPr>
            </w:pPr>
            <w:r>
              <w:rPr>
                <w:rFonts w:hint="eastAsia" w:ascii="仿宋" w:hAnsi="仿宋" w:eastAsia="仿宋" w:cs="宋体"/>
                <w:color w:val="0000FF"/>
              </w:rPr>
              <w:t>合计</w:t>
            </w:r>
          </w:p>
        </w:tc>
        <w:tc>
          <w:tcPr>
            <w:tcW w:w="7185" w:type="dxa"/>
            <w:noWrap w:val="0"/>
            <w:vAlign w:val="center"/>
          </w:tcPr>
          <w:p w14:paraId="28B00CE2">
            <w:pPr>
              <w:jc w:val="center"/>
              <w:rPr>
                <w:rFonts w:ascii="仿宋" w:hAnsi="仿宋" w:eastAsia="仿宋" w:cs="宋体"/>
                <w:color w:val="0000FF"/>
              </w:rPr>
            </w:pPr>
            <w:r>
              <w:rPr>
                <w:rFonts w:hint="eastAsia" w:ascii="仿宋" w:hAnsi="仿宋" w:eastAsia="仿宋" w:cs="宋体"/>
                <w:color w:val="0000FF"/>
              </w:rPr>
              <w:t>100分</w:t>
            </w:r>
          </w:p>
        </w:tc>
      </w:tr>
    </w:tbl>
    <w:p w14:paraId="69636A1F">
      <w:pPr>
        <w:pStyle w:val="2"/>
        <w:rPr>
          <w:rFonts w:hint="eastAsia" w:ascii="宋体" w:hAnsi="宋体" w:cs="Lucida Sans Unicode"/>
          <w:b/>
          <w:sz w:val="44"/>
          <w:szCs w:val="44"/>
        </w:rPr>
      </w:pPr>
    </w:p>
    <w:p w14:paraId="064AC15F">
      <w:pPr>
        <w:pStyle w:val="2"/>
        <w:rPr>
          <w:rFonts w:hint="eastAsia" w:ascii="宋体" w:hAnsi="宋体" w:cs="Lucida Sans Unicode"/>
          <w:b/>
          <w:sz w:val="44"/>
          <w:szCs w:val="44"/>
        </w:rPr>
      </w:pPr>
    </w:p>
    <w:p w14:paraId="0CC9F4D9">
      <w:pPr>
        <w:adjustRightInd w:val="0"/>
        <w:spacing w:line="360" w:lineRule="auto"/>
        <w:jc w:val="center"/>
        <w:textAlignment w:val="baseline"/>
        <w:rPr>
          <w:rFonts w:hint="eastAsia" w:ascii="宋体" w:hAnsi="宋体" w:cs="Lucida Sans Unicode"/>
          <w:b/>
          <w:sz w:val="44"/>
          <w:szCs w:val="44"/>
        </w:rPr>
      </w:pPr>
      <w:r>
        <w:rPr>
          <w:rFonts w:hint="eastAsia" w:ascii="宋体" w:hAnsi="宋体" w:cs="Lucida Sans Unicode"/>
          <w:b/>
          <w:sz w:val="44"/>
          <w:szCs w:val="44"/>
        </w:rPr>
        <w:t>合同专用条款</w:t>
      </w:r>
    </w:p>
    <w:tbl>
      <w:tblPr>
        <w:tblStyle w:val="15"/>
        <w:tblpPr w:leftFromText="180" w:rightFromText="180" w:vertAnchor="text" w:horzAnchor="margin" w:tblpY="174"/>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367"/>
      </w:tblGrid>
      <w:tr w14:paraId="67C9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547" w:type="dxa"/>
            <w:noWrap w:val="0"/>
            <w:vAlign w:val="center"/>
          </w:tcPr>
          <w:p w14:paraId="62F69E75">
            <w:pPr>
              <w:widowControl/>
              <w:jc w:val="center"/>
              <w:rPr>
                <w:rFonts w:hint="eastAsia" w:ascii="宋体" w:hAnsi="宋体"/>
                <w:kern w:val="0"/>
                <w:sz w:val="28"/>
              </w:rPr>
            </w:pPr>
            <w:r>
              <w:rPr>
                <w:rFonts w:hint="eastAsia" w:ascii="宋体" w:hAnsi="宋体"/>
                <w:kern w:val="0"/>
                <w:sz w:val="28"/>
              </w:rPr>
              <w:t>项    目</w:t>
            </w:r>
          </w:p>
        </w:tc>
        <w:tc>
          <w:tcPr>
            <w:tcW w:w="6367" w:type="dxa"/>
            <w:noWrap w:val="0"/>
            <w:vAlign w:val="center"/>
          </w:tcPr>
          <w:p w14:paraId="2642B643">
            <w:pPr>
              <w:widowControl/>
              <w:jc w:val="center"/>
              <w:rPr>
                <w:rFonts w:hint="eastAsia" w:ascii="宋体" w:hAnsi="宋体"/>
                <w:kern w:val="0"/>
                <w:sz w:val="28"/>
              </w:rPr>
            </w:pPr>
            <w:r>
              <w:rPr>
                <w:rFonts w:hint="eastAsia" w:ascii="宋体" w:hAnsi="宋体"/>
                <w:kern w:val="0"/>
                <w:sz w:val="28"/>
              </w:rPr>
              <w:t>内     容</w:t>
            </w:r>
          </w:p>
        </w:tc>
      </w:tr>
      <w:tr w14:paraId="0023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547" w:type="dxa"/>
            <w:noWrap w:val="0"/>
            <w:vAlign w:val="center"/>
          </w:tcPr>
          <w:p w14:paraId="3DEDA36A">
            <w:pPr>
              <w:widowControl/>
              <w:jc w:val="center"/>
              <w:rPr>
                <w:rFonts w:hint="default" w:ascii="宋体" w:hAnsi="宋体" w:eastAsia="宋体"/>
                <w:color w:val="0000FF"/>
                <w:kern w:val="0"/>
                <w:sz w:val="24"/>
                <w:lang w:val="en-US" w:eastAsia="zh-CN"/>
              </w:rPr>
            </w:pPr>
            <w:r>
              <w:rPr>
                <w:rFonts w:hint="eastAsia" w:ascii="宋体" w:hAnsi="宋体"/>
                <w:color w:val="0000FF"/>
                <w:kern w:val="0"/>
                <w:sz w:val="24"/>
                <w:lang w:val="en-US" w:eastAsia="zh-CN"/>
              </w:rPr>
              <w:t>工期</w:t>
            </w:r>
          </w:p>
        </w:tc>
        <w:tc>
          <w:tcPr>
            <w:tcW w:w="6367" w:type="dxa"/>
            <w:noWrap w:val="0"/>
            <w:vAlign w:val="center"/>
          </w:tcPr>
          <w:p w14:paraId="60D2E5A7">
            <w:pPr>
              <w:widowControl/>
              <w:spacing w:before="312" w:beforeLines="100" w:after="312" w:afterLines="100"/>
              <w:jc w:val="left"/>
              <w:rPr>
                <w:rFonts w:hint="default"/>
                <w:color w:val="0000FF"/>
                <w:lang w:val="en-US" w:eastAsia="zh-CN"/>
              </w:rPr>
            </w:pPr>
            <w:r>
              <w:rPr>
                <w:rFonts w:hint="eastAsia" w:ascii="宋体" w:hAnsi="宋体" w:cs="宋体"/>
                <w:color w:val="0000FF"/>
                <w:sz w:val="24"/>
                <w:lang w:val="en-US" w:eastAsia="zh-CN"/>
              </w:rPr>
              <w:t>15</w:t>
            </w:r>
            <w:r>
              <w:rPr>
                <w:rFonts w:hint="eastAsia" w:ascii="宋体" w:hAnsi="宋体" w:cs="宋体"/>
                <w:color w:val="0000FF"/>
                <w:sz w:val="24"/>
              </w:rPr>
              <w:t>天,每延误1日按中标额的百分之一扣款，不可抗因素及甲方原因除外</w:t>
            </w:r>
            <w:r>
              <w:rPr>
                <w:rFonts w:hint="eastAsia" w:ascii="宋体" w:hAnsi="宋体" w:cs="宋体"/>
                <w:color w:val="0000FF"/>
                <w:sz w:val="24"/>
                <w:lang w:eastAsia="zh-CN"/>
              </w:rPr>
              <w:t>。</w:t>
            </w:r>
          </w:p>
        </w:tc>
      </w:tr>
      <w:tr w14:paraId="16C1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2547" w:type="dxa"/>
            <w:noWrap w:val="0"/>
            <w:vAlign w:val="center"/>
          </w:tcPr>
          <w:p w14:paraId="5A89B798">
            <w:pPr>
              <w:widowControl/>
              <w:jc w:val="center"/>
              <w:rPr>
                <w:rFonts w:hint="eastAsia" w:ascii="宋体" w:hAnsi="宋体"/>
                <w:color w:val="0000FF"/>
                <w:kern w:val="0"/>
                <w:sz w:val="24"/>
              </w:rPr>
            </w:pPr>
            <w:r>
              <w:rPr>
                <w:rFonts w:hint="eastAsia" w:ascii="宋体" w:hAnsi="宋体"/>
                <w:color w:val="0000FF"/>
                <w:kern w:val="0"/>
                <w:sz w:val="24"/>
              </w:rPr>
              <w:t>地点</w:t>
            </w:r>
          </w:p>
        </w:tc>
        <w:tc>
          <w:tcPr>
            <w:tcW w:w="6367" w:type="dxa"/>
            <w:noWrap w:val="0"/>
            <w:vAlign w:val="center"/>
          </w:tcPr>
          <w:p w14:paraId="029A3B03">
            <w:pPr>
              <w:widowControl/>
              <w:jc w:val="left"/>
              <w:rPr>
                <w:rFonts w:hint="eastAsia" w:ascii="宋体" w:hAnsi="宋体"/>
                <w:color w:val="0000FF"/>
                <w:kern w:val="0"/>
                <w:sz w:val="24"/>
              </w:rPr>
            </w:pPr>
            <w:r>
              <w:rPr>
                <w:rFonts w:hint="eastAsia" w:ascii="宋体" w:hAnsi="宋体"/>
                <w:color w:val="0000FF"/>
                <w:kern w:val="0"/>
                <w:sz w:val="24"/>
              </w:rPr>
              <w:t>沈阳市第十人民医院院内</w:t>
            </w:r>
          </w:p>
        </w:tc>
      </w:tr>
      <w:tr w14:paraId="74B2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547" w:type="dxa"/>
            <w:noWrap w:val="0"/>
            <w:vAlign w:val="center"/>
          </w:tcPr>
          <w:p w14:paraId="1D9CD133">
            <w:pPr>
              <w:widowControl/>
              <w:spacing w:line="400" w:lineRule="exact"/>
              <w:jc w:val="center"/>
              <w:rPr>
                <w:rFonts w:hint="eastAsia" w:ascii="宋体" w:hAnsi="宋体"/>
                <w:color w:val="0000FF"/>
                <w:kern w:val="0"/>
                <w:sz w:val="24"/>
              </w:rPr>
            </w:pPr>
            <w:r>
              <w:rPr>
                <w:rFonts w:hint="eastAsia" w:ascii="宋体" w:hAnsi="宋体" w:cs="宋体"/>
                <w:color w:val="0000FF"/>
                <w:kern w:val="0"/>
                <w:sz w:val="24"/>
                <w:highlight w:val="none"/>
              </w:rPr>
              <w:t>付款方式</w:t>
            </w:r>
          </w:p>
        </w:tc>
        <w:tc>
          <w:tcPr>
            <w:tcW w:w="6367" w:type="dxa"/>
            <w:noWrap w:val="0"/>
            <w:vAlign w:val="center"/>
          </w:tcPr>
          <w:p w14:paraId="0FAD453E">
            <w:pPr>
              <w:tabs>
                <w:tab w:val="left" w:pos="1845"/>
              </w:tabs>
              <w:spacing w:line="360" w:lineRule="auto"/>
              <w:rPr>
                <w:rFonts w:hint="eastAsia" w:eastAsia="宋体"/>
                <w:color w:val="0000FF"/>
                <w:lang w:eastAsia="zh-CN"/>
              </w:rPr>
            </w:pPr>
            <w:r>
              <w:rPr>
                <w:rFonts w:hint="eastAsia" w:ascii="宋体" w:hAnsi="宋体" w:eastAsia="宋体" w:cs="Times New Roman"/>
                <w:color w:val="0000FF"/>
                <w:kern w:val="0"/>
                <w:sz w:val="24"/>
                <w:lang w:eastAsia="zh-CN"/>
              </w:rPr>
              <w:t>项目</w:t>
            </w:r>
            <w:r>
              <w:rPr>
                <w:rFonts w:hint="eastAsia" w:ascii="宋体" w:hAnsi="宋体" w:eastAsia="宋体" w:cs="Times New Roman"/>
                <w:color w:val="0000FF"/>
                <w:kern w:val="0"/>
                <w:sz w:val="24"/>
              </w:rPr>
              <w:t>完工验收合格后，按照甲方指定审计单位审计后（审计费由中标方支付）以审核定案表金额支付至合同额的9</w:t>
            </w:r>
            <w:r>
              <w:rPr>
                <w:rFonts w:hint="eastAsia" w:ascii="宋体" w:hAnsi="宋体" w:eastAsia="宋体" w:cs="Times New Roman"/>
                <w:color w:val="0000FF"/>
                <w:kern w:val="0"/>
                <w:sz w:val="24"/>
                <w:lang w:val="en-US" w:eastAsia="zh-CN"/>
              </w:rPr>
              <w:t>7</w:t>
            </w:r>
            <w:r>
              <w:rPr>
                <w:rFonts w:hint="eastAsia" w:ascii="宋体" w:hAnsi="宋体" w:eastAsia="宋体" w:cs="Times New Roman"/>
                <w:color w:val="0000FF"/>
                <w:kern w:val="0"/>
                <w:sz w:val="24"/>
              </w:rPr>
              <w:t>%工程款，余款</w:t>
            </w:r>
            <w:r>
              <w:rPr>
                <w:rFonts w:hint="eastAsia" w:ascii="宋体" w:hAnsi="宋体" w:eastAsia="宋体" w:cs="Times New Roman"/>
                <w:color w:val="0000FF"/>
                <w:kern w:val="0"/>
                <w:sz w:val="24"/>
                <w:lang w:val="en-US" w:eastAsia="zh-CN"/>
              </w:rPr>
              <w:t>3</w:t>
            </w:r>
            <w:r>
              <w:rPr>
                <w:rFonts w:hint="eastAsia" w:ascii="宋体" w:hAnsi="宋体" w:eastAsia="宋体" w:cs="Times New Roman"/>
                <w:color w:val="0000FF"/>
                <w:kern w:val="0"/>
                <w:sz w:val="24"/>
              </w:rPr>
              <w:t>%转为质保金，质保期满无质量问题后一次性付清（无息）</w:t>
            </w:r>
            <w:r>
              <w:rPr>
                <w:rFonts w:hint="eastAsia" w:ascii="宋体" w:hAnsi="宋体" w:eastAsia="宋体" w:cs="Times New Roman"/>
                <w:color w:val="0000FF"/>
                <w:kern w:val="0"/>
                <w:sz w:val="24"/>
                <w:lang w:eastAsia="zh-CN"/>
              </w:rPr>
              <w:t>。</w:t>
            </w:r>
          </w:p>
        </w:tc>
      </w:tr>
      <w:tr w14:paraId="4366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2547" w:type="dxa"/>
            <w:noWrap w:val="0"/>
            <w:vAlign w:val="center"/>
          </w:tcPr>
          <w:p w14:paraId="5EA02CFC">
            <w:pPr>
              <w:widowControl/>
              <w:jc w:val="center"/>
              <w:rPr>
                <w:rFonts w:hint="eastAsia" w:ascii="宋体" w:hAnsi="宋体"/>
                <w:color w:val="0000FF"/>
                <w:kern w:val="0"/>
                <w:sz w:val="24"/>
              </w:rPr>
            </w:pPr>
            <w:r>
              <w:rPr>
                <w:rFonts w:hint="eastAsia" w:ascii="宋体" w:hAnsi="宋体"/>
                <w:color w:val="0000FF"/>
                <w:kern w:val="0"/>
                <w:sz w:val="24"/>
              </w:rPr>
              <w:t>质保期</w:t>
            </w:r>
          </w:p>
        </w:tc>
        <w:tc>
          <w:tcPr>
            <w:tcW w:w="6367" w:type="dxa"/>
            <w:noWrap w:val="0"/>
            <w:vAlign w:val="center"/>
          </w:tcPr>
          <w:p w14:paraId="3A5667EB">
            <w:pPr>
              <w:spacing w:line="360" w:lineRule="auto"/>
              <w:rPr>
                <w:rFonts w:hint="eastAsia" w:ascii="宋体" w:hAnsi="宋体"/>
                <w:color w:val="0000FF"/>
                <w:kern w:val="0"/>
                <w:sz w:val="24"/>
              </w:rPr>
            </w:pPr>
            <w:r>
              <w:rPr>
                <w:rFonts w:hint="eastAsia" w:ascii="宋体" w:hAnsi="宋体"/>
                <w:color w:val="0000FF"/>
                <w:kern w:val="0"/>
                <w:sz w:val="24"/>
              </w:rPr>
              <w:t>工程完工验收合格后整体质保一年。</w:t>
            </w:r>
          </w:p>
        </w:tc>
      </w:tr>
      <w:tr w14:paraId="1EF5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547" w:type="dxa"/>
            <w:noWrap w:val="0"/>
            <w:vAlign w:val="center"/>
          </w:tcPr>
          <w:p w14:paraId="44CC2F1B">
            <w:pPr>
              <w:widowControl/>
              <w:jc w:val="center"/>
              <w:rPr>
                <w:rFonts w:hint="eastAsia" w:ascii="宋体" w:hAnsi="宋体"/>
                <w:color w:val="0000FF"/>
                <w:kern w:val="0"/>
                <w:sz w:val="24"/>
              </w:rPr>
            </w:pPr>
            <w:r>
              <w:rPr>
                <w:rFonts w:hint="eastAsia" w:ascii="宋体" w:hAnsi="宋体"/>
                <w:color w:val="0000FF"/>
                <w:kern w:val="0"/>
                <w:sz w:val="24"/>
              </w:rPr>
              <w:t>合同方式</w:t>
            </w:r>
          </w:p>
        </w:tc>
        <w:tc>
          <w:tcPr>
            <w:tcW w:w="6367" w:type="dxa"/>
            <w:noWrap w:val="0"/>
            <w:vAlign w:val="center"/>
          </w:tcPr>
          <w:p w14:paraId="79FD3F3D">
            <w:pPr>
              <w:widowControl/>
              <w:jc w:val="left"/>
              <w:rPr>
                <w:rFonts w:hint="eastAsia" w:ascii="宋体" w:hAnsi="宋体"/>
                <w:color w:val="0000FF"/>
                <w:kern w:val="0"/>
                <w:sz w:val="24"/>
              </w:rPr>
            </w:pPr>
            <w:r>
              <w:rPr>
                <w:rFonts w:hint="eastAsia" w:ascii="宋体" w:hAnsi="宋体"/>
                <w:color w:val="0000FF"/>
                <w:kern w:val="0"/>
                <w:sz w:val="24"/>
              </w:rPr>
              <w:t>固定单价合同</w:t>
            </w:r>
          </w:p>
        </w:tc>
      </w:tr>
      <w:tr w14:paraId="5DFD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2547" w:type="dxa"/>
            <w:noWrap w:val="0"/>
            <w:vAlign w:val="center"/>
          </w:tcPr>
          <w:p w14:paraId="5F93981C">
            <w:pPr>
              <w:widowControl/>
              <w:jc w:val="center"/>
              <w:rPr>
                <w:rFonts w:hint="eastAsia" w:ascii="宋体" w:hAnsi="宋体"/>
                <w:color w:val="0000FF"/>
                <w:kern w:val="0"/>
                <w:sz w:val="24"/>
              </w:rPr>
            </w:pPr>
            <w:r>
              <w:rPr>
                <w:rFonts w:hint="eastAsia" w:ascii="宋体" w:hAnsi="宋体"/>
                <w:color w:val="0000FF"/>
                <w:kern w:val="0"/>
                <w:sz w:val="24"/>
              </w:rPr>
              <w:t>责任</w:t>
            </w:r>
          </w:p>
        </w:tc>
        <w:tc>
          <w:tcPr>
            <w:tcW w:w="6367" w:type="dxa"/>
            <w:noWrap w:val="0"/>
            <w:vAlign w:val="center"/>
          </w:tcPr>
          <w:p w14:paraId="55BB7760">
            <w:pPr>
              <w:widowControl/>
              <w:jc w:val="left"/>
              <w:rPr>
                <w:rFonts w:hint="eastAsia" w:ascii="宋体" w:hAnsi="宋体"/>
                <w:color w:val="0000FF"/>
                <w:kern w:val="0"/>
                <w:sz w:val="24"/>
              </w:rPr>
            </w:pPr>
            <w:r>
              <w:rPr>
                <w:rFonts w:hint="eastAsia" w:ascii="宋体" w:hAnsi="宋体"/>
                <w:color w:val="0000FF"/>
                <w:kern w:val="0"/>
                <w:sz w:val="24"/>
              </w:rPr>
              <w:t>保修期内如果供方不能按时或保证质量完成维保工作，出现事故或安全隐患给甲方或第三人造成损失需要承担全部赔偿责任。</w:t>
            </w:r>
          </w:p>
        </w:tc>
      </w:tr>
    </w:tbl>
    <w:p w14:paraId="33559882">
      <w:pPr>
        <w:spacing w:line="240" w:lineRule="exact"/>
        <w:ind w:firstLine="480" w:firstLineChars="200"/>
        <w:rPr>
          <w:rFonts w:hint="eastAsia" w:ascii="宋体" w:hAnsi="宋体" w:eastAsia="宋体"/>
          <w:sz w:val="24"/>
          <w:lang w:val="en-US" w:eastAsia="zh-CN"/>
        </w:rPr>
      </w:pPr>
      <w:r>
        <w:rPr>
          <w:rFonts w:ascii="宋体" w:hAnsi="宋体" w:cs="Lucida Sans Unicode"/>
          <w:sz w:val="24"/>
        </w:rPr>
        <w:br w:type="page"/>
      </w:r>
      <w:r>
        <w:rPr>
          <w:rFonts w:hint="eastAsia" w:ascii="宋体" w:hAnsi="宋体"/>
          <w:sz w:val="24"/>
        </w:rPr>
        <w:t>竞争性磋商文件附件</w:t>
      </w:r>
    </w:p>
    <w:p w14:paraId="628C5C52">
      <w:pPr>
        <w:spacing w:before="312" w:beforeLines="100" w:after="312" w:afterLines="100"/>
        <w:jc w:val="center"/>
        <w:rPr>
          <w:sz w:val="44"/>
        </w:rPr>
      </w:pPr>
      <w:r>
        <w:rPr>
          <w:rFonts w:hint="eastAsia"/>
          <w:sz w:val="44"/>
        </w:rPr>
        <w:t>安</w:t>
      </w:r>
      <w:r>
        <w:rPr>
          <w:sz w:val="44"/>
        </w:rPr>
        <w:t xml:space="preserve"> </w:t>
      </w:r>
      <w:r>
        <w:rPr>
          <w:rFonts w:hint="eastAsia"/>
          <w:sz w:val="44"/>
        </w:rPr>
        <w:t>全</w:t>
      </w:r>
      <w:r>
        <w:rPr>
          <w:sz w:val="44"/>
        </w:rPr>
        <w:t xml:space="preserve"> </w:t>
      </w:r>
      <w:r>
        <w:rPr>
          <w:rFonts w:hint="eastAsia"/>
          <w:sz w:val="44"/>
        </w:rPr>
        <w:t>生</w:t>
      </w:r>
      <w:r>
        <w:rPr>
          <w:sz w:val="44"/>
        </w:rPr>
        <w:t xml:space="preserve"> </w:t>
      </w:r>
      <w:r>
        <w:rPr>
          <w:rFonts w:hint="eastAsia"/>
          <w:sz w:val="44"/>
        </w:rPr>
        <w:t>产</w:t>
      </w:r>
      <w:r>
        <w:rPr>
          <w:sz w:val="44"/>
        </w:rPr>
        <w:t xml:space="preserve"> </w:t>
      </w:r>
      <w:r>
        <w:rPr>
          <w:rFonts w:hint="eastAsia"/>
          <w:sz w:val="44"/>
        </w:rPr>
        <w:t>合</w:t>
      </w:r>
      <w:r>
        <w:rPr>
          <w:sz w:val="44"/>
        </w:rPr>
        <w:t xml:space="preserve"> </w:t>
      </w:r>
      <w:r>
        <w:rPr>
          <w:rFonts w:hint="eastAsia"/>
          <w:sz w:val="44"/>
        </w:rPr>
        <w:t>同</w:t>
      </w:r>
    </w:p>
    <w:p w14:paraId="544B19B7">
      <w:pPr>
        <w:rPr>
          <w:b/>
          <w:sz w:val="32"/>
        </w:rPr>
      </w:pPr>
      <w:r>
        <w:rPr>
          <w:rFonts w:hint="eastAsia"/>
          <w:b/>
        </w:rPr>
        <w:t>甲方：</w:t>
      </w:r>
    </w:p>
    <w:p w14:paraId="06E4FB88">
      <w:pPr>
        <w:rPr>
          <w:b/>
        </w:rPr>
      </w:pPr>
      <w:r>
        <w:rPr>
          <w:rFonts w:hint="eastAsia"/>
          <w:b/>
          <w:bCs/>
        </w:rPr>
        <w:t>乙方：</w:t>
      </w:r>
    </w:p>
    <w:p w14:paraId="16F6B82D">
      <w:pPr>
        <w:ind w:left="1590" w:hanging="1590"/>
        <w:rPr>
          <w:b/>
        </w:rPr>
      </w:pPr>
      <w:r>
        <w:rPr>
          <w:rFonts w:hint="eastAsia"/>
          <w:b/>
        </w:rPr>
        <w:t>工程项目</w:t>
      </w:r>
      <w:r>
        <w:rPr>
          <w:b/>
        </w:rPr>
        <w:t xml:space="preserve">: </w:t>
      </w:r>
    </w:p>
    <w:p w14:paraId="7367B6B9">
      <w:pPr>
        <w:spacing w:line="380" w:lineRule="exact"/>
        <w:ind w:firstLine="422" w:firstLineChars="200"/>
        <w:jc w:val="left"/>
        <w:rPr>
          <w:rFonts w:ascii="宋体" w:hAnsi="宋体" w:cs="Arial"/>
          <w:sz w:val="24"/>
        </w:rPr>
      </w:pPr>
      <w:r>
        <w:rPr>
          <w:b/>
        </w:rPr>
        <w:t xml:space="preserve">   </w:t>
      </w:r>
      <w:r>
        <w:rPr>
          <w:rFonts w:ascii="宋体" w:hAnsi="宋体" w:cs="Arial"/>
          <w:sz w:val="24"/>
        </w:rPr>
        <w:t xml:space="preserve"> </w:t>
      </w:r>
      <w:r>
        <w:rPr>
          <w:rFonts w:hint="eastAsia" w:ascii="宋体" w:hAnsi="宋体" w:cs="Arial"/>
          <w:sz w:val="24"/>
        </w:rPr>
        <w:t>甲方因工作需要，通过招标与乙方签订工程合同。为确保该工程的安全、顺利完成，明确责任，履行义务，经甲乙双方共同协商，签订安全生产合同如下：</w:t>
      </w:r>
    </w:p>
    <w:p w14:paraId="6208B324">
      <w:pPr>
        <w:spacing w:line="380" w:lineRule="exact"/>
        <w:ind w:firstLine="480" w:firstLineChars="200"/>
        <w:jc w:val="left"/>
        <w:rPr>
          <w:rFonts w:ascii="宋体" w:hAnsi="宋体" w:cs="Arial"/>
          <w:sz w:val="24"/>
        </w:rPr>
      </w:pPr>
      <w:r>
        <w:rPr>
          <w:rFonts w:ascii="宋体" w:hAnsi="宋体" w:cs="Arial"/>
          <w:sz w:val="24"/>
        </w:rPr>
        <w:t>1</w:t>
      </w:r>
      <w:r>
        <w:rPr>
          <w:rFonts w:hint="eastAsia" w:ascii="宋体" w:hAnsi="宋体" w:cs="Arial"/>
          <w:sz w:val="24"/>
        </w:rPr>
        <w:t>、在签订工程合同之前，乙方须将本单位的《资质证明》、《安全生产许可证》、特种作业人员的《操作证》，以及针对工程内容所制定的《安全生产应急预案》等文件的复印件各二份呈交给甲方。</w:t>
      </w:r>
    </w:p>
    <w:p w14:paraId="7767C1C7">
      <w:pPr>
        <w:spacing w:line="380" w:lineRule="exact"/>
        <w:ind w:firstLine="480" w:firstLineChars="200"/>
        <w:jc w:val="left"/>
        <w:rPr>
          <w:rFonts w:ascii="宋体" w:hAnsi="宋体" w:cs="Arial"/>
          <w:sz w:val="24"/>
        </w:rPr>
      </w:pPr>
      <w:r>
        <w:rPr>
          <w:rFonts w:ascii="宋体" w:hAnsi="宋体" w:cs="Arial"/>
          <w:sz w:val="24"/>
        </w:rPr>
        <w:t>2</w:t>
      </w:r>
      <w:r>
        <w:rPr>
          <w:rFonts w:hint="eastAsia" w:ascii="宋体" w:hAnsi="宋体" w:cs="Arial"/>
          <w:sz w:val="24"/>
        </w:rPr>
        <w:t>、在施工期间乙方应严格执行国家或地方相关的标准、规范，并自觉遵守甲方的各项规定，特别是用火、用电、用水以及特种设备的操作等方面，须经甲方主管部门同意后，按照限定的时间、限定的地点使用，严格遵守操作规程。</w:t>
      </w:r>
    </w:p>
    <w:p w14:paraId="2E0D30B2">
      <w:pPr>
        <w:spacing w:line="380" w:lineRule="exact"/>
        <w:ind w:firstLine="480" w:firstLineChars="200"/>
        <w:jc w:val="left"/>
        <w:rPr>
          <w:rFonts w:ascii="宋体" w:hAnsi="宋体" w:cs="Arial"/>
          <w:sz w:val="24"/>
        </w:rPr>
      </w:pPr>
      <w:r>
        <w:rPr>
          <w:rFonts w:ascii="宋体" w:hAnsi="宋体" w:cs="Arial"/>
          <w:sz w:val="24"/>
        </w:rPr>
        <w:t>3</w:t>
      </w:r>
      <w:r>
        <w:rPr>
          <w:rFonts w:hint="eastAsia" w:ascii="宋体" w:hAnsi="宋体" w:cs="Arial"/>
          <w:sz w:val="24"/>
        </w:rPr>
        <w:t>、乙方对工程期间所占用的房屋、场地以及施工现场的安全负全面责任。在工程开工前必须对施工人员进行岗前安全生产教育，在施工中认真执行操作规程，确保施工期间甲、乙双方人员和财产的安全。在工程期间乙方发生人员伤亡、财产损失、火灾等安全事故，以及由此殃及到甲方的损失、伤害，一切责任由乙方承担。</w:t>
      </w:r>
    </w:p>
    <w:p w14:paraId="4E230036">
      <w:pPr>
        <w:spacing w:line="380" w:lineRule="exact"/>
        <w:ind w:firstLine="480" w:firstLineChars="200"/>
        <w:jc w:val="left"/>
        <w:rPr>
          <w:rFonts w:ascii="宋体" w:hAnsi="宋体" w:cs="Arial"/>
          <w:sz w:val="24"/>
        </w:rPr>
      </w:pPr>
      <w:r>
        <w:rPr>
          <w:rFonts w:ascii="宋体" w:hAnsi="宋体" w:cs="Arial"/>
          <w:sz w:val="24"/>
        </w:rPr>
        <w:t>4</w:t>
      </w:r>
      <w:r>
        <w:rPr>
          <w:rFonts w:hint="eastAsia" w:ascii="宋体" w:hAnsi="宋体" w:cs="Arial"/>
          <w:sz w:val="24"/>
        </w:rPr>
        <w:t>、工程期间，乙方应规范施工、文明施工，工程所需电源匹配（包括临时用电）须事先与后勤科沟通。不得因施工或材料质量问题给甲方遗留安全隐患。</w:t>
      </w:r>
    </w:p>
    <w:p w14:paraId="59958E49">
      <w:pPr>
        <w:spacing w:line="380" w:lineRule="exact"/>
        <w:ind w:firstLine="480" w:firstLineChars="200"/>
        <w:jc w:val="left"/>
        <w:rPr>
          <w:rFonts w:ascii="宋体" w:hAnsi="宋体" w:cs="Arial"/>
          <w:sz w:val="24"/>
        </w:rPr>
      </w:pPr>
      <w:r>
        <w:rPr>
          <w:rFonts w:ascii="宋体" w:hAnsi="宋体" w:cs="Arial"/>
          <w:sz w:val="24"/>
        </w:rPr>
        <w:t>5</w:t>
      </w:r>
      <w:r>
        <w:rPr>
          <w:rFonts w:hint="eastAsia" w:ascii="宋体" w:hAnsi="宋体" w:cs="Arial"/>
          <w:sz w:val="24"/>
        </w:rPr>
        <w:t>、乙方在施工中应自备工具、器械，确需向甲方借用工具、器械时，在使用前要仔细检查其安全性能并正确使用，一旦发生事故，甲方不承担任何责任。</w:t>
      </w:r>
    </w:p>
    <w:p w14:paraId="12D0DF39">
      <w:pPr>
        <w:spacing w:line="380" w:lineRule="exact"/>
        <w:ind w:firstLine="480" w:firstLineChars="200"/>
        <w:jc w:val="left"/>
        <w:rPr>
          <w:rFonts w:ascii="宋体" w:hAnsi="宋体" w:cs="Arial"/>
          <w:sz w:val="24"/>
        </w:rPr>
      </w:pPr>
      <w:r>
        <w:rPr>
          <w:rFonts w:ascii="宋体" w:hAnsi="宋体" w:cs="Arial"/>
          <w:sz w:val="24"/>
        </w:rPr>
        <w:t>6</w:t>
      </w:r>
      <w:r>
        <w:rPr>
          <w:rFonts w:hint="eastAsia" w:ascii="宋体" w:hAnsi="宋体" w:cs="Arial"/>
          <w:sz w:val="24"/>
        </w:rPr>
        <w:t>、乙方的施工现场、宿舍、伙房必须相互分离，不得以任何理由混杂使用，并经常保持整洁。</w:t>
      </w:r>
    </w:p>
    <w:p w14:paraId="36F172C3">
      <w:pPr>
        <w:spacing w:line="380" w:lineRule="exact"/>
        <w:ind w:firstLine="480" w:firstLineChars="200"/>
        <w:jc w:val="left"/>
        <w:rPr>
          <w:rFonts w:ascii="宋体" w:hAnsi="宋体" w:cs="Arial"/>
          <w:sz w:val="24"/>
        </w:rPr>
      </w:pPr>
      <w:r>
        <w:rPr>
          <w:rFonts w:ascii="宋体" w:hAnsi="宋体" w:cs="Arial"/>
          <w:sz w:val="24"/>
        </w:rPr>
        <w:t>7</w:t>
      </w:r>
      <w:r>
        <w:rPr>
          <w:rFonts w:hint="eastAsia" w:ascii="宋体" w:hAnsi="宋体" w:cs="Arial"/>
          <w:sz w:val="24"/>
        </w:rPr>
        <w:t>、任何人不得私自将易燃易爆、化学危险品等带入甲方院内。因工程需要的上述物品，其库存量不得超过国家有关规定的临界值，并存放在指定地点，设专人保管。</w:t>
      </w:r>
    </w:p>
    <w:p w14:paraId="7331B3BB">
      <w:pPr>
        <w:spacing w:line="380" w:lineRule="exact"/>
        <w:ind w:firstLine="480" w:firstLineChars="200"/>
        <w:jc w:val="left"/>
        <w:rPr>
          <w:rFonts w:ascii="宋体" w:hAnsi="宋体" w:cs="Arial"/>
          <w:sz w:val="24"/>
        </w:rPr>
      </w:pPr>
      <w:r>
        <w:rPr>
          <w:rFonts w:ascii="宋体" w:hAnsi="宋体" w:cs="Arial"/>
          <w:sz w:val="24"/>
        </w:rPr>
        <w:t>8</w:t>
      </w:r>
      <w:r>
        <w:rPr>
          <w:rFonts w:hint="eastAsia" w:ascii="宋体" w:hAnsi="宋体" w:cs="Arial"/>
          <w:sz w:val="24"/>
        </w:rPr>
        <w:t>、乙方应委派一名安全员，负责现场安全工作，以便随时与甲方沟通。</w:t>
      </w:r>
    </w:p>
    <w:p w14:paraId="68BC183D">
      <w:pPr>
        <w:spacing w:line="380" w:lineRule="exact"/>
        <w:ind w:firstLine="480" w:firstLineChars="200"/>
        <w:jc w:val="left"/>
        <w:rPr>
          <w:rFonts w:ascii="宋体" w:hAnsi="宋体" w:cs="Arial"/>
          <w:sz w:val="24"/>
        </w:rPr>
      </w:pPr>
      <w:r>
        <w:rPr>
          <w:rFonts w:hint="eastAsia" w:ascii="宋体" w:hAnsi="宋体" w:cs="Arial"/>
          <w:sz w:val="24"/>
        </w:rPr>
        <w:t>本合同一式三份，双方各持一份，另一份送局安监办备案。</w:t>
      </w:r>
    </w:p>
    <w:p w14:paraId="758CD875">
      <w:pPr>
        <w:spacing w:line="380" w:lineRule="exact"/>
        <w:ind w:firstLine="480" w:firstLineChars="200"/>
        <w:jc w:val="left"/>
        <w:rPr>
          <w:rFonts w:ascii="宋体" w:hAnsi="宋体" w:cs="Arial"/>
          <w:sz w:val="24"/>
        </w:rPr>
      </w:pPr>
      <w:r>
        <w:rPr>
          <w:rFonts w:hint="eastAsia" w:ascii="宋体" w:hAnsi="宋体" w:cs="Arial"/>
          <w:sz w:val="24"/>
        </w:rPr>
        <w:t>甲方：</w:t>
      </w:r>
      <w:r>
        <w:rPr>
          <w:rFonts w:ascii="宋体" w:hAnsi="宋体" w:cs="Arial"/>
          <w:sz w:val="24"/>
        </w:rPr>
        <w:t xml:space="preserve">                           </w:t>
      </w:r>
      <w:r>
        <w:rPr>
          <w:rFonts w:hint="eastAsia" w:ascii="宋体" w:hAnsi="宋体" w:cs="Arial"/>
          <w:sz w:val="24"/>
        </w:rPr>
        <w:t>乙方：</w:t>
      </w:r>
    </w:p>
    <w:p w14:paraId="653447E6">
      <w:pPr>
        <w:spacing w:line="380" w:lineRule="exact"/>
        <w:ind w:firstLine="480" w:firstLineChars="200"/>
        <w:jc w:val="left"/>
        <w:rPr>
          <w:rFonts w:hint="eastAsia" w:ascii="宋体" w:hAnsi="宋体" w:cs="Arial"/>
          <w:sz w:val="24"/>
        </w:rPr>
      </w:pPr>
      <w:r>
        <w:rPr>
          <w:rFonts w:hint="eastAsia" w:ascii="宋体" w:hAnsi="宋体" w:cs="Arial"/>
          <w:sz w:val="24"/>
        </w:rPr>
        <w:t>单位负责人：</w:t>
      </w:r>
      <w:r>
        <w:rPr>
          <w:rFonts w:ascii="宋体" w:hAnsi="宋体" w:cs="Arial"/>
          <w:sz w:val="24"/>
        </w:rPr>
        <w:t xml:space="preserve">                </w:t>
      </w:r>
      <w:r>
        <w:rPr>
          <w:rFonts w:hint="eastAsia" w:ascii="宋体" w:hAnsi="宋体" w:cs="Arial"/>
          <w:sz w:val="24"/>
        </w:rPr>
        <w:t>法人代表：</w:t>
      </w:r>
    </w:p>
    <w:p w14:paraId="629F9482">
      <w:pPr>
        <w:spacing w:line="380" w:lineRule="exact"/>
        <w:ind w:firstLine="480" w:firstLineChars="200"/>
        <w:jc w:val="left"/>
        <w:rPr>
          <w:rFonts w:ascii="宋体" w:hAnsi="宋体" w:cs="Arial"/>
          <w:sz w:val="24"/>
        </w:rPr>
      </w:pPr>
      <w:r>
        <w:rPr>
          <w:rFonts w:hint="eastAsia" w:ascii="宋体" w:hAnsi="宋体" w:cs="Arial"/>
          <w:sz w:val="24"/>
        </w:rPr>
        <w:t>工程负责人：</w:t>
      </w:r>
      <w:r>
        <w:rPr>
          <w:rFonts w:ascii="宋体" w:hAnsi="宋体" w:cs="Arial"/>
          <w:sz w:val="24"/>
        </w:rPr>
        <w:t xml:space="preserve">                </w:t>
      </w:r>
      <w:r>
        <w:rPr>
          <w:rFonts w:hint="eastAsia" w:ascii="宋体" w:hAnsi="宋体" w:cs="Arial"/>
          <w:sz w:val="24"/>
        </w:rPr>
        <w:t>工程负责人：</w:t>
      </w:r>
    </w:p>
    <w:p w14:paraId="640052FC">
      <w:pPr>
        <w:spacing w:line="380" w:lineRule="exact"/>
        <w:ind w:firstLine="480" w:firstLineChars="200"/>
        <w:jc w:val="left"/>
        <w:rPr>
          <w:rFonts w:ascii="宋体" w:hAnsi="宋体" w:cs="Arial"/>
          <w:sz w:val="24"/>
        </w:rPr>
      </w:pPr>
      <w:r>
        <w:rPr>
          <w:rFonts w:hint="eastAsia" w:ascii="宋体" w:hAnsi="宋体" w:cs="Arial"/>
          <w:sz w:val="24"/>
        </w:rPr>
        <w:t>安全生产负责人：</w:t>
      </w:r>
      <w:r>
        <w:rPr>
          <w:rFonts w:ascii="宋体" w:hAnsi="宋体" w:cs="Arial"/>
          <w:sz w:val="24"/>
        </w:rPr>
        <w:t xml:space="preserve">            </w:t>
      </w:r>
      <w:r>
        <w:rPr>
          <w:rFonts w:hint="eastAsia" w:ascii="宋体" w:hAnsi="宋体" w:cs="Arial"/>
          <w:sz w:val="24"/>
        </w:rPr>
        <w:t>安全生产负责人：        年</w:t>
      </w:r>
      <w:r>
        <w:rPr>
          <w:rFonts w:ascii="宋体" w:hAnsi="宋体" w:cs="Arial"/>
          <w:sz w:val="24"/>
        </w:rPr>
        <w:t xml:space="preserve">  </w:t>
      </w:r>
      <w:r>
        <w:rPr>
          <w:rFonts w:hint="eastAsia" w:ascii="宋体" w:hAnsi="宋体" w:cs="Arial"/>
          <w:sz w:val="24"/>
        </w:rPr>
        <w:t>月</w:t>
      </w:r>
      <w:r>
        <w:rPr>
          <w:rFonts w:ascii="宋体" w:hAnsi="宋体" w:cs="Arial"/>
          <w:sz w:val="24"/>
        </w:rPr>
        <w:t xml:space="preserve">   </w:t>
      </w:r>
      <w:r>
        <w:rPr>
          <w:rFonts w:hint="eastAsia" w:ascii="宋体" w:hAnsi="宋体" w:cs="Arial"/>
          <w:sz w:val="24"/>
        </w:rPr>
        <w:t>日</w:t>
      </w:r>
    </w:p>
    <w:p w14:paraId="448755E4">
      <w:pPr>
        <w:spacing w:line="240" w:lineRule="exact"/>
        <w:jc w:val="center"/>
        <w:rPr>
          <w:rFonts w:hint="eastAsia" w:ascii="宋体" w:hAnsi="宋体" w:cs="Lucida Sans Unicode"/>
          <w:sz w:val="24"/>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enlo">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CDCA">
    <w:pPr>
      <w:pStyle w:val="9"/>
      <w:wordWrap w:val="0"/>
      <w:jc w:val="right"/>
      <w:rPr>
        <w:rFonts w:hint="eastAsia"/>
        <w:lang w:eastAsia="zh-CN"/>
      </w:rPr>
    </w:pPr>
    <w:r>
      <w:rPr>
        <w:rFonts w:hint="eastAsia"/>
        <w:lang w:val="en-US"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118745</wp:posOffset>
              </wp:positionV>
              <wp:extent cx="5359400" cy="0"/>
              <wp:effectExtent l="0" t="4445" r="0" b="5080"/>
              <wp:wrapNone/>
              <wp:docPr id="1" name="自选图形 7"/>
              <wp:cNvGraphicFramePr/>
              <a:graphic xmlns:a="http://schemas.openxmlformats.org/drawingml/2006/main">
                <a:graphicData uri="http://schemas.microsoft.com/office/word/2010/wordprocessingShape">
                  <wps:wsp>
                    <wps:cNvCnPr/>
                    <wps:spPr>
                      <a:xfrm>
                        <a:off x="0" y="0"/>
                        <a:ext cx="5359400"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自选图形 7" o:spid="_x0000_s1026" o:spt="32" type="#_x0000_t32" style="position:absolute;left:0pt;margin-left:-5.25pt;margin-top:9.35pt;height:0pt;width:422pt;z-index:251659264;mso-width-relative:page;mso-height-relative:page;" filled="f" stroked="t" coordsize="21600,21600" o:gfxdata="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tqgwtYAAAAJAQAADwAAAAAAAAABACAAAAAiAAAAZHJz&#10;L2Rvd25yZXYueG1sUEsBAhQAFAAAAAgAh07iQEYMYlwGAgAA/QMAAA4AAAAAAAAAAQAgAAAAJQEA&#10;AGRycy9lMm9Eb2MueG1sUEsFBgAAAAAGAAYAWQEAAJ0FAAAAAA==&#10;">
              <v:fill on="f" focussize="0,0"/>
              <v:stroke color="#000000" joinstyle="round"/>
              <v:imagedata o:title=""/>
              <o:lock v:ext="edit" aspectratio="f"/>
            </v:shape>
          </w:pict>
        </mc:Fallback>
      </mc:AlternateContent>
    </w:r>
  </w:p>
  <w:p w14:paraId="2DB828B3">
    <w:pPr>
      <w:pStyle w:val="9"/>
      <w:wordWrap w:val="0"/>
      <w:jc w:val="center"/>
      <w:rPr>
        <w:rFonts w:hint="eastAsia" w:ascii="宋体" w:hAnsi="宋体" w:cs="宋体"/>
        <w:color w:val="000000"/>
        <w:sz w:val="24"/>
        <w:lang w:val="en-US"/>
      </w:rPr>
    </w:pPr>
    <w:r>
      <w:rPr>
        <w:rFonts w:hint="eastAsia" w:ascii="宋体" w:hAnsi="宋体" w:cs="宋体"/>
        <w:color w:val="000000"/>
        <w:sz w:val="24"/>
        <w:lang w:val="en-US"/>
      </w:rPr>
      <w:t>沈阳市第十人民医院</w:t>
    </w:r>
  </w:p>
  <w:p w14:paraId="70F1605D">
    <w:pPr>
      <w:pStyle w:val="9"/>
      <w:jc w:val="right"/>
    </w:pPr>
    <w:r>
      <w:rPr>
        <w:rFonts w:hint="eastAsia"/>
        <w:lang w:eastAsia="zh-CN"/>
      </w:rPr>
      <w:t xml:space="preserve">        </w:t>
    </w:r>
    <w:r>
      <w:fldChar w:fldCharType="begin"/>
    </w:r>
    <w:r>
      <w:instrText xml:space="preserve"> PAGE   \* MERGEFORMAT </w:instrText>
    </w:r>
    <w:r>
      <w:fldChar w:fldCharType="separate"/>
    </w:r>
    <w:r>
      <w:rPr>
        <w:lang w:val="zh-CN"/>
      </w:rPr>
      <w:t>4</w:t>
    </w:r>
    <w:r>
      <w:fldChar w:fldCharType="end"/>
    </w:r>
  </w:p>
  <w:p w14:paraId="279962DE">
    <w:pPr>
      <w:pStyle w:val="9"/>
      <w:rPr>
        <w:rFonts w:hint="eastAsia"/>
        <w:lang w:eastAsia="zh-CN"/>
      </w:rPr>
    </w:pPr>
    <w:r>
      <w:rPr>
        <w:rFonts w:hint="eastAsia"/>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6E92">
    <w:pPr>
      <w:widowControl/>
      <w:jc w:val="center"/>
      <w:rPr>
        <w:rFonts w:hint="eastAsia" w:ascii="Verdana" w:hAnsi="Verdana" w:cs="宋体"/>
        <w:kern w:val="0"/>
        <w:szCs w:val="21"/>
      </w:rPr>
    </w:pPr>
    <w:r>
      <w:rPr>
        <w:rFonts w:hint="eastAsia" w:ascii="宋体" w:hAnsi="宋体" w:cs="宋体"/>
        <w:color w:val="000000"/>
        <w:sz w:val="24"/>
        <w:lang w:val="en-US" w:eastAsia="zh-CN"/>
      </w:rPr>
      <w:t>沈阳市第十人民医院健康管理中心标识、标牌制作安装项目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713A6"/>
    <w:multiLevelType w:val="singleLevel"/>
    <w:tmpl w:val="A5A713A6"/>
    <w:lvl w:ilvl="0" w:tentative="0">
      <w:start w:val="4"/>
      <w:numFmt w:val="decimal"/>
      <w:suff w:val="nothing"/>
      <w:lvlText w:val="%1、"/>
      <w:lvlJc w:val="left"/>
    </w:lvl>
  </w:abstractNum>
  <w:abstractNum w:abstractNumId="1">
    <w:nsid w:val="1DF6156D"/>
    <w:multiLevelType w:val="multilevel"/>
    <w:tmpl w:val="1DF6156D"/>
    <w:lvl w:ilvl="0" w:tentative="0">
      <w:start w:val="1"/>
      <w:numFmt w:val="bullet"/>
      <w:pStyle w:val="7"/>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20C153B"/>
    <w:multiLevelType w:val="multilevel"/>
    <w:tmpl w:val="420C153B"/>
    <w:lvl w:ilvl="0" w:tentative="0">
      <w:start w:val="1"/>
      <w:numFmt w:val="decimal"/>
      <w:pStyle w:val="6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Yjc3ZjQxNWE2MDZkZmM3ZDQzMDE0MTkwZjU1NDMifQ=="/>
  </w:docVars>
  <w:rsids>
    <w:rsidRoot w:val="00106749"/>
    <w:rsid w:val="00002CBB"/>
    <w:rsid w:val="00012EE6"/>
    <w:rsid w:val="0001342A"/>
    <w:rsid w:val="0001369E"/>
    <w:rsid w:val="000237F5"/>
    <w:rsid w:val="0002393B"/>
    <w:rsid w:val="00034D62"/>
    <w:rsid w:val="00035BDD"/>
    <w:rsid w:val="00040DEA"/>
    <w:rsid w:val="00047063"/>
    <w:rsid w:val="000524CE"/>
    <w:rsid w:val="000601CB"/>
    <w:rsid w:val="00062066"/>
    <w:rsid w:val="000702B0"/>
    <w:rsid w:val="00070EF9"/>
    <w:rsid w:val="000722AB"/>
    <w:rsid w:val="00080702"/>
    <w:rsid w:val="00082CB5"/>
    <w:rsid w:val="00085CFD"/>
    <w:rsid w:val="000A02B1"/>
    <w:rsid w:val="000A69AA"/>
    <w:rsid w:val="000C1FEA"/>
    <w:rsid w:val="000C58CB"/>
    <w:rsid w:val="000C5D07"/>
    <w:rsid w:val="000C7D19"/>
    <w:rsid w:val="000D7BEE"/>
    <w:rsid w:val="000E546F"/>
    <w:rsid w:val="000E7D79"/>
    <w:rsid w:val="001000D8"/>
    <w:rsid w:val="00101063"/>
    <w:rsid w:val="001013D4"/>
    <w:rsid w:val="001037D8"/>
    <w:rsid w:val="00104FB6"/>
    <w:rsid w:val="00106749"/>
    <w:rsid w:val="0011031F"/>
    <w:rsid w:val="00112E38"/>
    <w:rsid w:val="00113CB8"/>
    <w:rsid w:val="001217E7"/>
    <w:rsid w:val="001272B1"/>
    <w:rsid w:val="00130659"/>
    <w:rsid w:val="00130D86"/>
    <w:rsid w:val="00131347"/>
    <w:rsid w:val="001515AB"/>
    <w:rsid w:val="00165C8B"/>
    <w:rsid w:val="001670F1"/>
    <w:rsid w:val="00170657"/>
    <w:rsid w:val="001739FF"/>
    <w:rsid w:val="00186FFB"/>
    <w:rsid w:val="00190392"/>
    <w:rsid w:val="001945E2"/>
    <w:rsid w:val="00196B1B"/>
    <w:rsid w:val="001A56D0"/>
    <w:rsid w:val="001A69EE"/>
    <w:rsid w:val="001B0EE0"/>
    <w:rsid w:val="001B2AA0"/>
    <w:rsid w:val="001B769A"/>
    <w:rsid w:val="001C5EF6"/>
    <w:rsid w:val="001E250F"/>
    <w:rsid w:val="001E6594"/>
    <w:rsid w:val="001E6949"/>
    <w:rsid w:val="001E72B3"/>
    <w:rsid w:val="001E72EE"/>
    <w:rsid w:val="001F3BAB"/>
    <w:rsid w:val="001F5A25"/>
    <w:rsid w:val="0020073E"/>
    <w:rsid w:val="0020696C"/>
    <w:rsid w:val="00220A95"/>
    <w:rsid w:val="002271F9"/>
    <w:rsid w:val="00236DD8"/>
    <w:rsid w:val="00242F8E"/>
    <w:rsid w:val="00244CB4"/>
    <w:rsid w:val="002473B9"/>
    <w:rsid w:val="002502C6"/>
    <w:rsid w:val="0025154C"/>
    <w:rsid w:val="00251BE3"/>
    <w:rsid w:val="00256E1B"/>
    <w:rsid w:val="00265927"/>
    <w:rsid w:val="00284EA6"/>
    <w:rsid w:val="002905D6"/>
    <w:rsid w:val="002A2399"/>
    <w:rsid w:val="002A24EF"/>
    <w:rsid w:val="002A258E"/>
    <w:rsid w:val="002A3CE5"/>
    <w:rsid w:val="002B216B"/>
    <w:rsid w:val="002B40B8"/>
    <w:rsid w:val="002C06F7"/>
    <w:rsid w:val="002C0BC7"/>
    <w:rsid w:val="002C2097"/>
    <w:rsid w:val="002C2717"/>
    <w:rsid w:val="002C4BF5"/>
    <w:rsid w:val="002E477C"/>
    <w:rsid w:val="002E7177"/>
    <w:rsid w:val="002E7DFF"/>
    <w:rsid w:val="002F5C46"/>
    <w:rsid w:val="002F63F1"/>
    <w:rsid w:val="002F6B59"/>
    <w:rsid w:val="0030043E"/>
    <w:rsid w:val="003006EC"/>
    <w:rsid w:val="00300D28"/>
    <w:rsid w:val="00303DC8"/>
    <w:rsid w:val="003045BA"/>
    <w:rsid w:val="00317425"/>
    <w:rsid w:val="003347E4"/>
    <w:rsid w:val="0036231F"/>
    <w:rsid w:val="00366F6D"/>
    <w:rsid w:val="003676C5"/>
    <w:rsid w:val="00370B16"/>
    <w:rsid w:val="00373316"/>
    <w:rsid w:val="00373EED"/>
    <w:rsid w:val="0037602A"/>
    <w:rsid w:val="00376385"/>
    <w:rsid w:val="00380415"/>
    <w:rsid w:val="00382EDE"/>
    <w:rsid w:val="00386965"/>
    <w:rsid w:val="00394887"/>
    <w:rsid w:val="00395A0A"/>
    <w:rsid w:val="00395CD8"/>
    <w:rsid w:val="00396E7B"/>
    <w:rsid w:val="003A3300"/>
    <w:rsid w:val="003A3F21"/>
    <w:rsid w:val="003A4E8A"/>
    <w:rsid w:val="003B009E"/>
    <w:rsid w:val="003B1354"/>
    <w:rsid w:val="003B2902"/>
    <w:rsid w:val="003C1660"/>
    <w:rsid w:val="003C183A"/>
    <w:rsid w:val="003D5D1A"/>
    <w:rsid w:val="003D7D60"/>
    <w:rsid w:val="003E274C"/>
    <w:rsid w:val="003E4B06"/>
    <w:rsid w:val="003E64EF"/>
    <w:rsid w:val="003F721F"/>
    <w:rsid w:val="003F7F3F"/>
    <w:rsid w:val="00401563"/>
    <w:rsid w:val="00404D57"/>
    <w:rsid w:val="00405DF8"/>
    <w:rsid w:val="0042043C"/>
    <w:rsid w:val="004216D1"/>
    <w:rsid w:val="00425FB7"/>
    <w:rsid w:val="00437497"/>
    <w:rsid w:val="00443E16"/>
    <w:rsid w:val="00446D5E"/>
    <w:rsid w:val="00447986"/>
    <w:rsid w:val="00450715"/>
    <w:rsid w:val="004535A4"/>
    <w:rsid w:val="00455C2D"/>
    <w:rsid w:val="00462626"/>
    <w:rsid w:val="0047072F"/>
    <w:rsid w:val="00476C10"/>
    <w:rsid w:val="00483FE2"/>
    <w:rsid w:val="00490382"/>
    <w:rsid w:val="00491805"/>
    <w:rsid w:val="00491C48"/>
    <w:rsid w:val="00494685"/>
    <w:rsid w:val="004A1A9F"/>
    <w:rsid w:val="004A5B4A"/>
    <w:rsid w:val="004B215B"/>
    <w:rsid w:val="004B2A2D"/>
    <w:rsid w:val="004B475F"/>
    <w:rsid w:val="004B4AD8"/>
    <w:rsid w:val="004C48B9"/>
    <w:rsid w:val="004C494F"/>
    <w:rsid w:val="004E0293"/>
    <w:rsid w:val="004E1E0D"/>
    <w:rsid w:val="004E68ED"/>
    <w:rsid w:val="004F247A"/>
    <w:rsid w:val="00500C2F"/>
    <w:rsid w:val="005040E6"/>
    <w:rsid w:val="00515819"/>
    <w:rsid w:val="00525FB4"/>
    <w:rsid w:val="00536E91"/>
    <w:rsid w:val="00540851"/>
    <w:rsid w:val="00546FC2"/>
    <w:rsid w:val="005558D9"/>
    <w:rsid w:val="00560290"/>
    <w:rsid w:val="005603F7"/>
    <w:rsid w:val="005627C0"/>
    <w:rsid w:val="0056758F"/>
    <w:rsid w:val="00571F31"/>
    <w:rsid w:val="00576112"/>
    <w:rsid w:val="005769C5"/>
    <w:rsid w:val="00577D6A"/>
    <w:rsid w:val="00580792"/>
    <w:rsid w:val="00584D19"/>
    <w:rsid w:val="0058701B"/>
    <w:rsid w:val="0059105C"/>
    <w:rsid w:val="00593F4C"/>
    <w:rsid w:val="00597A28"/>
    <w:rsid w:val="005B3E4D"/>
    <w:rsid w:val="005C3D6F"/>
    <w:rsid w:val="005C6838"/>
    <w:rsid w:val="005D1791"/>
    <w:rsid w:val="005D2B1F"/>
    <w:rsid w:val="005D343A"/>
    <w:rsid w:val="005F1EDC"/>
    <w:rsid w:val="005F40BA"/>
    <w:rsid w:val="005F5CE5"/>
    <w:rsid w:val="00607F41"/>
    <w:rsid w:val="0061363F"/>
    <w:rsid w:val="006153F1"/>
    <w:rsid w:val="006204C8"/>
    <w:rsid w:val="00627E33"/>
    <w:rsid w:val="00637F52"/>
    <w:rsid w:val="00642F21"/>
    <w:rsid w:val="00650487"/>
    <w:rsid w:val="00650775"/>
    <w:rsid w:val="006621DA"/>
    <w:rsid w:val="006646C7"/>
    <w:rsid w:val="00671A82"/>
    <w:rsid w:val="006722B3"/>
    <w:rsid w:val="00676D84"/>
    <w:rsid w:val="006846FE"/>
    <w:rsid w:val="00685867"/>
    <w:rsid w:val="0068714B"/>
    <w:rsid w:val="00695619"/>
    <w:rsid w:val="00696F1B"/>
    <w:rsid w:val="006A5CFE"/>
    <w:rsid w:val="006B19F7"/>
    <w:rsid w:val="006B2A47"/>
    <w:rsid w:val="006C16C9"/>
    <w:rsid w:val="006C62DA"/>
    <w:rsid w:val="006D2F83"/>
    <w:rsid w:val="006D3C43"/>
    <w:rsid w:val="006E5178"/>
    <w:rsid w:val="006E5C6D"/>
    <w:rsid w:val="006F2A03"/>
    <w:rsid w:val="006F6919"/>
    <w:rsid w:val="006F7D3F"/>
    <w:rsid w:val="007014A8"/>
    <w:rsid w:val="007101A5"/>
    <w:rsid w:val="00717498"/>
    <w:rsid w:val="00717AC7"/>
    <w:rsid w:val="00720223"/>
    <w:rsid w:val="007249DB"/>
    <w:rsid w:val="0072701C"/>
    <w:rsid w:val="00731442"/>
    <w:rsid w:val="00735E4E"/>
    <w:rsid w:val="007363C2"/>
    <w:rsid w:val="00741044"/>
    <w:rsid w:val="007414C2"/>
    <w:rsid w:val="007422EC"/>
    <w:rsid w:val="007558B2"/>
    <w:rsid w:val="00762CFC"/>
    <w:rsid w:val="007630F9"/>
    <w:rsid w:val="00763F0E"/>
    <w:rsid w:val="007677A8"/>
    <w:rsid w:val="0077097D"/>
    <w:rsid w:val="00772919"/>
    <w:rsid w:val="00772A66"/>
    <w:rsid w:val="00783147"/>
    <w:rsid w:val="0079065E"/>
    <w:rsid w:val="00791A5B"/>
    <w:rsid w:val="00793417"/>
    <w:rsid w:val="007961C7"/>
    <w:rsid w:val="00797E52"/>
    <w:rsid w:val="007A6B82"/>
    <w:rsid w:val="007C00E9"/>
    <w:rsid w:val="007C14D1"/>
    <w:rsid w:val="007C1FD8"/>
    <w:rsid w:val="007C592F"/>
    <w:rsid w:val="007D1A31"/>
    <w:rsid w:val="007D75A3"/>
    <w:rsid w:val="007E3251"/>
    <w:rsid w:val="007E4BF1"/>
    <w:rsid w:val="007E505C"/>
    <w:rsid w:val="007E75CF"/>
    <w:rsid w:val="007F530F"/>
    <w:rsid w:val="007F7880"/>
    <w:rsid w:val="0080046B"/>
    <w:rsid w:val="008029B5"/>
    <w:rsid w:val="00805345"/>
    <w:rsid w:val="00807879"/>
    <w:rsid w:val="00807E05"/>
    <w:rsid w:val="00810EC9"/>
    <w:rsid w:val="00812194"/>
    <w:rsid w:val="00812723"/>
    <w:rsid w:val="00820C0F"/>
    <w:rsid w:val="008305E2"/>
    <w:rsid w:val="0083112A"/>
    <w:rsid w:val="0083417D"/>
    <w:rsid w:val="00836CD5"/>
    <w:rsid w:val="00837254"/>
    <w:rsid w:val="00840304"/>
    <w:rsid w:val="00852A62"/>
    <w:rsid w:val="008631C7"/>
    <w:rsid w:val="00865F82"/>
    <w:rsid w:val="00867259"/>
    <w:rsid w:val="008679A4"/>
    <w:rsid w:val="00872A81"/>
    <w:rsid w:val="00876BDD"/>
    <w:rsid w:val="00883621"/>
    <w:rsid w:val="008904D3"/>
    <w:rsid w:val="008A050F"/>
    <w:rsid w:val="008A57A2"/>
    <w:rsid w:val="008B2EE6"/>
    <w:rsid w:val="008C390A"/>
    <w:rsid w:val="008C4959"/>
    <w:rsid w:val="008C5523"/>
    <w:rsid w:val="008D4DA9"/>
    <w:rsid w:val="008E2B44"/>
    <w:rsid w:val="008E6430"/>
    <w:rsid w:val="008F18B4"/>
    <w:rsid w:val="008F4758"/>
    <w:rsid w:val="00913313"/>
    <w:rsid w:val="009137D3"/>
    <w:rsid w:val="00920A51"/>
    <w:rsid w:val="009219D7"/>
    <w:rsid w:val="00930EFD"/>
    <w:rsid w:val="00941B98"/>
    <w:rsid w:val="00943947"/>
    <w:rsid w:val="00960B31"/>
    <w:rsid w:val="0096632D"/>
    <w:rsid w:val="00967345"/>
    <w:rsid w:val="009716BB"/>
    <w:rsid w:val="0097301D"/>
    <w:rsid w:val="00991559"/>
    <w:rsid w:val="00992705"/>
    <w:rsid w:val="009951CD"/>
    <w:rsid w:val="009A3060"/>
    <w:rsid w:val="009A599E"/>
    <w:rsid w:val="009B0112"/>
    <w:rsid w:val="009C199A"/>
    <w:rsid w:val="009C507B"/>
    <w:rsid w:val="009D5550"/>
    <w:rsid w:val="009E0622"/>
    <w:rsid w:val="009E1985"/>
    <w:rsid w:val="009E27D2"/>
    <w:rsid w:val="009E7D98"/>
    <w:rsid w:val="009F2D59"/>
    <w:rsid w:val="00A036A5"/>
    <w:rsid w:val="00A1251F"/>
    <w:rsid w:val="00A230D8"/>
    <w:rsid w:val="00A23610"/>
    <w:rsid w:val="00A25068"/>
    <w:rsid w:val="00A35186"/>
    <w:rsid w:val="00A43DB9"/>
    <w:rsid w:val="00A50183"/>
    <w:rsid w:val="00A54429"/>
    <w:rsid w:val="00A57C2C"/>
    <w:rsid w:val="00A62A49"/>
    <w:rsid w:val="00A67302"/>
    <w:rsid w:val="00A74B3A"/>
    <w:rsid w:val="00A77D33"/>
    <w:rsid w:val="00A80D3B"/>
    <w:rsid w:val="00A8286C"/>
    <w:rsid w:val="00A8701A"/>
    <w:rsid w:val="00AA2FCA"/>
    <w:rsid w:val="00AA59F4"/>
    <w:rsid w:val="00AB06A3"/>
    <w:rsid w:val="00AB0BAE"/>
    <w:rsid w:val="00AB5219"/>
    <w:rsid w:val="00AC30F3"/>
    <w:rsid w:val="00AD265D"/>
    <w:rsid w:val="00AD7C4B"/>
    <w:rsid w:val="00AE31D5"/>
    <w:rsid w:val="00AF4E6C"/>
    <w:rsid w:val="00AF50C6"/>
    <w:rsid w:val="00B01213"/>
    <w:rsid w:val="00B0390A"/>
    <w:rsid w:val="00B10916"/>
    <w:rsid w:val="00B13627"/>
    <w:rsid w:val="00B21D06"/>
    <w:rsid w:val="00B21D68"/>
    <w:rsid w:val="00B2788C"/>
    <w:rsid w:val="00B31DDC"/>
    <w:rsid w:val="00B375B1"/>
    <w:rsid w:val="00B37ADC"/>
    <w:rsid w:val="00B45891"/>
    <w:rsid w:val="00B5113F"/>
    <w:rsid w:val="00B54BBD"/>
    <w:rsid w:val="00B60E7B"/>
    <w:rsid w:val="00B646C3"/>
    <w:rsid w:val="00B70307"/>
    <w:rsid w:val="00B70EC1"/>
    <w:rsid w:val="00B75FDA"/>
    <w:rsid w:val="00B80793"/>
    <w:rsid w:val="00B81F1D"/>
    <w:rsid w:val="00B91C30"/>
    <w:rsid w:val="00B94859"/>
    <w:rsid w:val="00BA07B3"/>
    <w:rsid w:val="00BA4DD5"/>
    <w:rsid w:val="00BB2831"/>
    <w:rsid w:val="00BB501C"/>
    <w:rsid w:val="00BB606F"/>
    <w:rsid w:val="00BB63A5"/>
    <w:rsid w:val="00BB797A"/>
    <w:rsid w:val="00BC29C2"/>
    <w:rsid w:val="00BC4DC9"/>
    <w:rsid w:val="00BD1109"/>
    <w:rsid w:val="00BD4344"/>
    <w:rsid w:val="00BD4DD3"/>
    <w:rsid w:val="00BD6046"/>
    <w:rsid w:val="00BF18E0"/>
    <w:rsid w:val="00BF334A"/>
    <w:rsid w:val="00BF38BC"/>
    <w:rsid w:val="00BF3A72"/>
    <w:rsid w:val="00C043A8"/>
    <w:rsid w:val="00C054C5"/>
    <w:rsid w:val="00C077AC"/>
    <w:rsid w:val="00C10C76"/>
    <w:rsid w:val="00C15B15"/>
    <w:rsid w:val="00C210F7"/>
    <w:rsid w:val="00C215A5"/>
    <w:rsid w:val="00C27931"/>
    <w:rsid w:val="00C355ED"/>
    <w:rsid w:val="00C364D4"/>
    <w:rsid w:val="00C43DE2"/>
    <w:rsid w:val="00C44594"/>
    <w:rsid w:val="00C6328D"/>
    <w:rsid w:val="00C66785"/>
    <w:rsid w:val="00C67918"/>
    <w:rsid w:val="00C72336"/>
    <w:rsid w:val="00C839CA"/>
    <w:rsid w:val="00C85338"/>
    <w:rsid w:val="00C8750C"/>
    <w:rsid w:val="00C903F8"/>
    <w:rsid w:val="00C950CC"/>
    <w:rsid w:val="00C975D4"/>
    <w:rsid w:val="00CA62BB"/>
    <w:rsid w:val="00CA6D26"/>
    <w:rsid w:val="00CA765D"/>
    <w:rsid w:val="00CA7B6A"/>
    <w:rsid w:val="00CB14F8"/>
    <w:rsid w:val="00CB52AC"/>
    <w:rsid w:val="00CC083B"/>
    <w:rsid w:val="00CC17EF"/>
    <w:rsid w:val="00CC5F23"/>
    <w:rsid w:val="00CC771C"/>
    <w:rsid w:val="00CD11BF"/>
    <w:rsid w:val="00CF0171"/>
    <w:rsid w:val="00CF38D6"/>
    <w:rsid w:val="00CF5303"/>
    <w:rsid w:val="00D03C28"/>
    <w:rsid w:val="00D05112"/>
    <w:rsid w:val="00D10DE4"/>
    <w:rsid w:val="00D20C1B"/>
    <w:rsid w:val="00D26486"/>
    <w:rsid w:val="00D35EDC"/>
    <w:rsid w:val="00D36ED2"/>
    <w:rsid w:val="00D6028A"/>
    <w:rsid w:val="00D60C7D"/>
    <w:rsid w:val="00D644BA"/>
    <w:rsid w:val="00D70F98"/>
    <w:rsid w:val="00D71149"/>
    <w:rsid w:val="00D77CA6"/>
    <w:rsid w:val="00D83960"/>
    <w:rsid w:val="00D84411"/>
    <w:rsid w:val="00D87579"/>
    <w:rsid w:val="00D954A0"/>
    <w:rsid w:val="00D9705D"/>
    <w:rsid w:val="00DA32BA"/>
    <w:rsid w:val="00DA5103"/>
    <w:rsid w:val="00DB2D88"/>
    <w:rsid w:val="00DB3008"/>
    <w:rsid w:val="00DB79A7"/>
    <w:rsid w:val="00DD0DB2"/>
    <w:rsid w:val="00DD4229"/>
    <w:rsid w:val="00DD70F6"/>
    <w:rsid w:val="00DE2E96"/>
    <w:rsid w:val="00DF09BE"/>
    <w:rsid w:val="00DF6D78"/>
    <w:rsid w:val="00E041F0"/>
    <w:rsid w:val="00E05A53"/>
    <w:rsid w:val="00E12CA6"/>
    <w:rsid w:val="00E233B3"/>
    <w:rsid w:val="00E24E1F"/>
    <w:rsid w:val="00E3066E"/>
    <w:rsid w:val="00E40103"/>
    <w:rsid w:val="00E4639C"/>
    <w:rsid w:val="00E573D7"/>
    <w:rsid w:val="00E5744C"/>
    <w:rsid w:val="00E72F10"/>
    <w:rsid w:val="00E80CD0"/>
    <w:rsid w:val="00E863D5"/>
    <w:rsid w:val="00EA0A87"/>
    <w:rsid w:val="00EA7CF8"/>
    <w:rsid w:val="00EB02B7"/>
    <w:rsid w:val="00EB16EA"/>
    <w:rsid w:val="00EB303E"/>
    <w:rsid w:val="00EB3932"/>
    <w:rsid w:val="00EC7BF0"/>
    <w:rsid w:val="00ED5196"/>
    <w:rsid w:val="00EE35EB"/>
    <w:rsid w:val="00EE6C1B"/>
    <w:rsid w:val="00EF2AF4"/>
    <w:rsid w:val="00EF4859"/>
    <w:rsid w:val="00EF5DBB"/>
    <w:rsid w:val="00EF76C9"/>
    <w:rsid w:val="00F029A8"/>
    <w:rsid w:val="00F0325A"/>
    <w:rsid w:val="00F16A5D"/>
    <w:rsid w:val="00F232A7"/>
    <w:rsid w:val="00F300EB"/>
    <w:rsid w:val="00F32ECE"/>
    <w:rsid w:val="00F53D0F"/>
    <w:rsid w:val="00F616A6"/>
    <w:rsid w:val="00F61AAA"/>
    <w:rsid w:val="00F62240"/>
    <w:rsid w:val="00F666BA"/>
    <w:rsid w:val="00F71085"/>
    <w:rsid w:val="00F73572"/>
    <w:rsid w:val="00F74203"/>
    <w:rsid w:val="00F83159"/>
    <w:rsid w:val="00F920A0"/>
    <w:rsid w:val="00F975A1"/>
    <w:rsid w:val="00F97883"/>
    <w:rsid w:val="00FA1383"/>
    <w:rsid w:val="00FA502A"/>
    <w:rsid w:val="00FA6C32"/>
    <w:rsid w:val="00FB38D8"/>
    <w:rsid w:val="00FB5209"/>
    <w:rsid w:val="00FC2B56"/>
    <w:rsid w:val="00FC6B0A"/>
    <w:rsid w:val="00FD28D0"/>
    <w:rsid w:val="00FD43AB"/>
    <w:rsid w:val="00FD5312"/>
    <w:rsid w:val="00FE1B2C"/>
    <w:rsid w:val="00FE382D"/>
    <w:rsid w:val="00FE623D"/>
    <w:rsid w:val="00FF0BC2"/>
    <w:rsid w:val="00FF16F6"/>
    <w:rsid w:val="00FF202B"/>
    <w:rsid w:val="00FF3B87"/>
    <w:rsid w:val="03343F5A"/>
    <w:rsid w:val="037B6FCB"/>
    <w:rsid w:val="055B6F19"/>
    <w:rsid w:val="05B4387B"/>
    <w:rsid w:val="079E6172"/>
    <w:rsid w:val="080C0302"/>
    <w:rsid w:val="0A6071C9"/>
    <w:rsid w:val="0B79010B"/>
    <w:rsid w:val="0C8B0C94"/>
    <w:rsid w:val="0CBB30AE"/>
    <w:rsid w:val="0DD8396E"/>
    <w:rsid w:val="15451E83"/>
    <w:rsid w:val="1764274C"/>
    <w:rsid w:val="188350F6"/>
    <w:rsid w:val="1A0927AD"/>
    <w:rsid w:val="1BEA3B4E"/>
    <w:rsid w:val="1E410AF3"/>
    <w:rsid w:val="20CB632A"/>
    <w:rsid w:val="263919DF"/>
    <w:rsid w:val="28D53B5D"/>
    <w:rsid w:val="2AB42E77"/>
    <w:rsid w:val="2B8426BF"/>
    <w:rsid w:val="2B9814DB"/>
    <w:rsid w:val="2EED6D9C"/>
    <w:rsid w:val="2F3A6183"/>
    <w:rsid w:val="30036C48"/>
    <w:rsid w:val="304F1732"/>
    <w:rsid w:val="316C3533"/>
    <w:rsid w:val="31C72459"/>
    <w:rsid w:val="34B75062"/>
    <w:rsid w:val="34EB62AC"/>
    <w:rsid w:val="355A3D2C"/>
    <w:rsid w:val="35E93DCC"/>
    <w:rsid w:val="39DC62E9"/>
    <w:rsid w:val="3AEA0791"/>
    <w:rsid w:val="3C4517F0"/>
    <w:rsid w:val="3CEE18A7"/>
    <w:rsid w:val="3DEB0EC4"/>
    <w:rsid w:val="3E0F1261"/>
    <w:rsid w:val="3F5D7BA0"/>
    <w:rsid w:val="3F8B49B2"/>
    <w:rsid w:val="407A0C78"/>
    <w:rsid w:val="40B530C4"/>
    <w:rsid w:val="43412FEC"/>
    <w:rsid w:val="43567960"/>
    <w:rsid w:val="435D13F8"/>
    <w:rsid w:val="43A1658B"/>
    <w:rsid w:val="46F43222"/>
    <w:rsid w:val="471D5226"/>
    <w:rsid w:val="473A2C5A"/>
    <w:rsid w:val="48142535"/>
    <w:rsid w:val="48164D90"/>
    <w:rsid w:val="483D3978"/>
    <w:rsid w:val="49605D03"/>
    <w:rsid w:val="4981196D"/>
    <w:rsid w:val="498F656D"/>
    <w:rsid w:val="4A457C09"/>
    <w:rsid w:val="4C453BB5"/>
    <w:rsid w:val="4CE21189"/>
    <w:rsid w:val="4DF0068C"/>
    <w:rsid w:val="4DF24105"/>
    <w:rsid w:val="4DF87759"/>
    <w:rsid w:val="50480BA4"/>
    <w:rsid w:val="51795587"/>
    <w:rsid w:val="53B21DE8"/>
    <w:rsid w:val="552D0B28"/>
    <w:rsid w:val="557D23A1"/>
    <w:rsid w:val="57397A6C"/>
    <w:rsid w:val="5CFB4723"/>
    <w:rsid w:val="5D6F79C1"/>
    <w:rsid w:val="5DE41B3A"/>
    <w:rsid w:val="5E57314E"/>
    <w:rsid w:val="5F347CD9"/>
    <w:rsid w:val="63B54DAB"/>
    <w:rsid w:val="65406E5A"/>
    <w:rsid w:val="65A0493A"/>
    <w:rsid w:val="68224688"/>
    <w:rsid w:val="690847BE"/>
    <w:rsid w:val="6AA368A2"/>
    <w:rsid w:val="6AB72A7D"/>
    <w:rsid w:val="6B125BC0"/>
    <w:rsid w:val="6CEA5B02"/>
    <w:rsid w:val="6D3238F2"/>
    <w:rsid w:val="6EF731F9"/>
    <w:rsid w:val="6FCA6282"/>
    <w:rsid w:val="70171923"/>
    <w:rsid w:val="70B8572C"/>
    <w:rsid w:val="736F2A21"/>
    <w:rsid w:val="760F00F9"/>
    <w:rsid w:val="76532DB6"/>
    <w:rsid w:val="772E354E"/>
    <w:rsid w:val="77C47BCE"/>
    <w:rsid w:val="79856877"/>
    <w:rsid w:val="7AFB0A26"/>
    <w:rsid w:val="7B916489"/>
    <w:rsid w:val="7E065CCE"/>
    <w:rsid w:val="7FB451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semiHidden="0" w:name="HTML Code"/>
    <w:lsdException w:qFormat="1" w:uiPriority="99" w:semiHidden="0" w:name="HTML Definition"/>
    <w:lsdException w:uiPriority="99" w:semiHidden="0" w:name="HTML Keyboard"/>
    <w:lsdException w:uiPriority="99" w:name="HTML Preformatted"/>
    <w:lsdException w:uiPriority="99" w:semiHidden="0"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2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9"/>
    <w:pPr>
      <w:keepNext/>
      <w:keepLines/>
      <w:spacing w:before="260" w:after="260" w:line="416" w:lineRule="auto"/>
      <w:outlineLvl w:val="2"/>
    </w:pPr>
    <w:rPr>
      <w:b/>
      <w:bCs/>
      <w:sz w:val="32"/>
      <w:szCs w:val="32"/>
    </w:rPr>
  </w:style>
  <w:style w:type="character" w:default="1" w:styleId="17">
    <w:name w:val="Default Paragraph Font"/>
    <w:unhideWhenUsed/>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uiPriority w:val="99"/>
    <w:pPr>
      <w:spacing w:after="120" w:afterLines="0"/>
    </w:pPr>
  </w:style>
  <w:style w:type="paragraph" w:styleId="5">
    <w:name w:val="Document Map"/>
    <w:basedOn w:val="1"/>
    <w:link w:val="29"/>
    <w:unhideWhenUsed/>
    <w:qFormat/>
    <w:uiPriority w:val="99"/>
    <w:rPr>
      <w:rFonts w:ascii="宋体"/>
      <w:sz w:val="18"/>
      <w:szCs w:val="18"/>
    </w:rPr>
  </w:style>
  <w:style w:type="paragraph" w:styleId="6">
    <w:name w:val="annotation text"/>
    <w:basedOn w:val="1"/>
    <w:link w:val="30"/>
    <w:unhideWhenUsed/>
    <w:uiPriority w:val="99"/>
    <w:pPr>
      <w:jc w:val="left"/>
    </w:pPr>
  </w:style>
  <w:style w:type="paragraph" w:styleId="7">
    <w:name w:val="Body Text Indent"/>
    <w:basedOn w:val="1"/>
    <w:link w:val="31"/>
    <w:uiPriority w:val="0"/>
    <w:pPr>
      <w:numPr>
        <w:ilvl w:val="0"/>
        <w:numId w:val="1"/>
      </w:numPr>
      <w:spacing w:line="360" w:lineRule="auto"/>
    </w:pPr>
    <w:rPr>
      <w:rFonts w:ascii="宋体" w:hAnsi="Calibri"/>
      <w:sz w:val="24"/>
      <w:szCs w:val="20"/>
    </w:rPr>
  </w:style>
  <w:style w:type="paragraph" w:styleId="8">
    <w:name w:val="Balloon Text"/>
    <w:basedOn w:val="1"/>
    <w:link w:val="32"/>
    <w:unhideWhenUsed/>
    <w:uiPriority w:val="99"/>
    <w:rPr>
      <w:sz w:val="18"/>
      <w:szCs w:val="18"/>
    </w:rPr>
  </w:style>
  <w:style w:type="paragraph" w:styleId="9">
    <w:name w:val="footer"/>
    <w:basedOn w:val="1"/>
    <w:link w:val="33"/>
    <w:unhideWhenUsed/>
    <w:uiPriority w:val="99"/>
    <w:pPr>
      <w:tabs>
        <w:tab w:val="center" w:pos="4153"/>
        <w:tab w:val="right" w:pos="8306"/>
      </w:tabs>
      <w:snapToGrid w:val="0"/>
      <w:jc w:val="left"/>
    </w:pPr>
    <w:rPr>
      <w:kern w:val="0"/>
      <w:sz w:val="18"/>
      <w:szCs w:val="18"/>
    </w:rPr>
  </w:style>
  <w:style w:type="paragraph" w:styleId="10">
    <w:name w:val="header"/>
    <w:basedOn w:val="1"/>
    <w:link w:val="3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6"/>
    <w:next w:val="6"/>
    <w:link w:val="35"/>
    <w:unhideWhenUsed/>
    <w:uiPriority w:val="99"/>
    <w:rPr>
      <w:b/>
      <w:bCs/>
    </w:rPr>
  </w:style>
  <w:style w:type="paragraph" w:styleId="13">
    <w:name w:val="Body Text First Indent"/>
    <w:basedOn w:val="2"/>
    <w:qFormat/>
    <w:uiPriority w:val="99"/>
    <w:pPr>
      <w:widowControl/>
      <w:ind w:firstLine="420" w:firstLineChars="100"/>
      <w:jc w:val="left"/>
    </w:pPr>
    <w:rPr>
      <w:kern w:val="0"/>
      <w:szCs w:val="20"/>
    </w:rPr>
  </w:style>
  <w:style w:type="paragraph" w:styleId="14">
    <w:name w:val="Body Text First Indent 2"/>
    <w:basedOn w:val="7"/>
    <w:unhideWhenUsed/>
    <w:qFormat/>
    <w:uiPriority w:val="0"/>
    <w:pPr>
      <w:ind w:firstLine="420"/>
    </w:p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page number"/>
    <w:basedOn w:val="17"/>
    <w:uiPriority w:val="0"/>
  </w:style>
  <w:style w:type="character" w:styleId="20">
    <w:name w:val="FollowedHyperlink"/>
    <w:unhideWhenUsed/>
    <w:uiPriority w:val="99"/>
    <w:rPr>
      <w:color w:val="337AB7"/>
      <w:u w:val="single"/>
    </w:rPr>
  </w:style>
  <w:style w:type="character" w:styleId="21">
    <w:name w:val="HTML Definition"/>
    <w:unhideWhenUsed/>
    <w:qFormat/>
    <w:uiPriority w:val="99"/>
    <w:rPr>
      <w:i/>
      <w:shd w:val="clear" w:color="auto" w:fill="F0AD4E"/>
    </w:rPr>
  </w:style>
  <w:style w:type="character" w:styleId="22">
    <w:name w:val="Hyperlink"/>
    <w:uiPriority w:val="99"/>
    <w:rPr>
      <w:color w:val="337AB7"/>
      <w:u w:val="single"/>
    </w:rPr>
  </w:style>
  <w:style w:type="character" w:styleId="23">
    <w:name w:val="HTML Code"/>
    <w:unhideWhenUsed/>
    <w:uiPriority w:val="99"/>
    <w:rPr>
      <w:rFonts w:ascii="Menlo" w:hAnsi="Menlo" w:eastAsia="Menlo" w:cs="Menlo"/>
      <w:color w:val="C7254E"/>
      <w:sz w:val="21"/>
      <w:szCs w:val="21"/>
      <w:shd w:val="clear" w:color="auto" w:fill="F9F2F4"/>
    </w:rPr>
  </w:style>
  <w:style w:type="character" w:styleId="24">
    <w:name w:val="annotation reference"/>
    <w:unhideWhenUsed/>
    <w:qFormat/>
    <w:uiPriority w:val="99"/>
    <w:rPr>
      <w:sz w:val="21"/>
      <w:szCs w:val="21"/>
    </w:rPr>
  </w:style>
  <w:style w:type="character" w:styleId="25">
    <w:name w:val="HTML Keyboard"/>
    <w:unhideWhenUsed/>
    <w:uiPriority w:val="99"/>
    <w:rPr>
      <w:rFonts w:hint="default" w:ascii="Menlo" w:hAnsi="Menlo" w:eastAsia="Menlo" w:cs="Menlo"/>
      <w:color w:val="FFFFFF"/>
      <w:sz w:val="21"/>
      <w:szCs w:val="21"/>
      <w:shd w:val="clear" w:color="auto" w:fill="333333"/>
    </w:rPr>
  </w:style>
  <w:style w:type="character" w:styleId="26">
    <w:name w:val="HTML Sample"/>
    <w:unhideWhenUsed/>
    <w:uiPriority w:val="99"/>
    <w:rPr>
      <w:rFonts w:hint="default" w:ascii="Menlo" w:hAnsi="Menlo" w:eastAsia="Menlo" w:cs="Menlo"/>
      <w:sz w:val="21"/>
      <w:szCs w:val="21"/>
    </w:rPr>
  </w:style>
  <w:style w:type="character" w:customStyle="1" w:styleId="27">
    <w:name w:val="标题 2 Char"/>
    <w:link w:val="3"/>
    <w:qFormat/>
    <w:uiPriority w:val="9"/>
    <w:rPr>
      <w:rFonts w:ascii="Arial" w:hAnsi="Arial" w:eastAsia="黑体"/>
      <w:b/>
      <w:bCs/>
      <w:kern w:val="2"/>
      <w:sz w:val="32"/>
      <w:szCs w:val="32"/>
    </w:rPr>
  </w:style>
  <w:style w:type="character" w:customStyle="1" w:styleId="28">
    <w:name w:val="标题 3 Char"/>
    <w:basedOn w:val="17"/>
    <w:link w:val="4"/>
    <w:semiHidden/>
    <w:uiPriority w:val="9"/>
    <w:rPr>
      <w:b/>
      <w:bCs/>
      <w:kern w:val="2"/>
      <w:sz w:val="32"/>
      <w:szCs w:val="32"/>
    </w:rPr>
  </w:style>
  <w:style w:type="character" w:customStyle="1" w:styleId="29">
    <w:name w:val="文档结构图 Char"/>
    <w:link w:val="5"/>
    <w:semiHidden/>
    <w:uiPriority w:val="99"/>
    <w:rPr>
      <w:rFonts w:ascii="宋体"/>
      <w:kern w:val="2"/>
      <w:sz w:val="18"/>
      <w:szCs w:val="18"/>
    </w:rPr>
  </w:style>
  <w:style w:type="character" w:customStyle="1" w:styleId="30">
    <w:name w:val="批注文字 Char"/>
    <w:link w:val="6"/>
    <w:semiHidden/>
    <w:qFormat/>
    <w:uiPriority w:val="99"/>
    <w:rPr>
      <w:kern w:val="2"/>
      <w:sz w:val="21"/>
      <w:szCs w:val="22"/>
    </w:rPr>
  </w:style>
  <w:style w:type="character" w:customStyle="1" w:styleId="31">
    <w:name w:val="正文文本缩进 Char"/>
    <w:link w:val="7"/>
    <w:uiPriority w:val="0"/>
    <w:rPr>
      <w:rFonts w:ascii="宋体" w:hAnsi="Calibri" w:eastAsia="宋体"/>
      <w:kern w:val="2"/>
      <w:sz w:val="24"/>
      <w:lang w:val="en-US" w:eastAsia="zh-CN" w:bidi="ar-SA"/>
    </w:rPr>
  </w:style>
  <w:style w:type="character" w:customStyle="1" w:styleId="32">
    <w:name w:val="批注框文本 Char"/>
    <w:link w:val="8"/>
    <w:semiHidden/>
    <w:uiPriority w:val="99"/>
    <w:rPr>
      <w:kern w:val="2"/>
      <w:sz w:val="18"/>
      <w:szCs w:val="18"/>
    </w:rPr>
  </w:style>
  <w:style w:type="character" w:customStyle="1" w:styleId="33">
    <w:name w:val="页脚 Char"/>
    <w:link w:val="9"/>
    <w:qFormat/>
    <w:uiPriority w:val="99"/>
    <w:rPr>
      <w:sz w:val="18"/>
      <w:szCs w:val="18"/>
    </w:rPr>
  </w:style>
  <w:style w:type="character" w:customStyle="1" w:styleId="34">
    <w:name w:val="页眉 Char"/>
    <w:link w:val="10"/>
    <w:uiPriority w:val="99"/>
    <w:rPr>
      <w:sz w:val="18"/>
      <w:szCs w:val="18"/>
    </w:rPr>
  </w:style>
  <w:style w:type="character" w:customStyle="1" w:styleId="35">
    <w:name w:val="批注主题 Char"/>
    <w:link w:val="12"/>
    <w:semiHidden/>
    <w:uiPriority w:val="99"/>
    <w:rPr>
      <w:b/>
      <w:bCs/>
      <w:kern w:val="2"/>
      <w:sz w:val="21"/>
      <w:szCs w:val="22"/>
    </w:rPr>
  </w:style>
  <w:style w:type="character" w:customStyle="1" w:styleId="36">
    <w:name w:val="control-label-text1"/>
    <w:basedOn w:val="17"/>
    <w:qFormat/>
    <w:uiPriority w:val="0"/>
  </w:style>
  <w:style w:type="character" w:customStyle="1" w:styleId="37">
    <w:name w:val="hour_am"/>
    <w:basedOn w:val="17"/>
    <w:uiPriority w:val="0"/>
  </w:style>
  <w:style w:type="character" w:customStyle="1" w:styleId="38">
    <w:name w:val="glyphicon6"/>
    <w:basedOn w:val="17"/>
    <w:uiPriority w:val="0"/>
  </w:style>
  <w:style w:type="character" w:customStyle="1" w:styleId="39">
    <w:name w:val="old"/>
    <w:qFormat/>
    <w:uiPriority w:val="0"/>
    <w:rPr>
      <w:color w:val="999999"/>
    </w:rPr>
  </w:style>
  <w:style w:type="character" w:customStyle="1" w:styleId="40">
    <w:name w:val="hover1"/>
    <w:uiPriority w:val="0"/>
    <w:rPr>
      <w:shd w:val="clear" w:color="auto" w:fill="EEEEEE"/>
    </w:rPr>
  </w:style>
  <w:style w:type="character" w:customStyle="1" w:styleId="41">
    <w:name w:val="checked"/>
    <w:uiPriority w:val="0"/>
    <w:rPr>
      <w:color w:val="5390CD"/>
    </w:rPr>
  </w:style>
  <w:style w:type="character" w:styleId="42">
    <w:name w:val="Placeholder Text"/>
    <w:semiHidden/>
    <w:qFormat/>
    <w:uiPriority w:val="99"/>
    <w:rPr>
      <w:color w:val="808080"/>
    </w:rPr>
  </w:style>
  <w:style w:type="character" w:customStyle="1" w:styleId="43">
    <w:name w:val="无间隔 Char"/>
    <w:link w:val="44"/>
    <w:uiPriority w:val="1"/>
    <w:rPr>
      <w:sz w:val="22"/>
      <w:szCs w:val="22"/>
      <w:lang w:val="en-US" w:eastAsia="zh-CN" w:bidi="ar-SA"/>
    </w:rPr>
  </w:style>
  <w:style w:type="paragraph" w:styleId="44">
    <w:name w:val="No Spacing"/>
    <w:link w:val="43"/>
    <w:qFormat/>
    <w:uiPriority w:val="1"/>
    <w:rPr>
      <w:rFonts w:ascii="Times New Roman" w:hAnsi="Times New Roman" w:eastAsia="宋体" w:cs="Times New Roman"/>
      <w:sz w:val="22"/>
      <w:szCs w:val="22"/>
      <w:lang w:val="en-US" w:eastAsia="zh-CN" w:bidi="ar-SA"/>
    </w:rPr>
  </w:style>
  <w:style w:type="character" w:customStyle="1" w:styleId="45">
    <w:name w:val="hour_pm"/>
    <w:basedOn w:val="17"/>
    <w:qFormat/>
    <w:uiPriority w:val="0"/>
  </w:style>
  <w:style w:type="paragraph" w:customStyle="1" w:styleId="46">
    <w:name w:val="xl67"/>
    <w:basedOn w:val="1"/>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47">
    <w:name w:val="_Style 46"/>
    <w:semiHidden/>
    <w:qFormat/>
    <w:uiPriority w:val="99"/>
    <w:rPr>
      <w:rFonts w:ascii="Times New Roman" w:hAnsi="Times New Roman" w:eastAsia="宋体" w:cs="Times New Roman"/>
      <w:kern w:val="2"/>
      <w:sz w:val="21"/>
      <w:szCs w:val="22"/>
      <w:lang w:val="en-US" w:eastAsia="zh-CN" w:bidi="ar-SA"/>
    </w:rPr>
  </w:style>
  <w:style w:type="paragraph" w:customStyle="1" w:styleId="48">
    <w:name w:val="xl69"/>
    <w:basedOn w:val="1"/>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color w:val="000000"/>
      <w:kern w:val="0"/>
      <w:sz w:val="24"/>
      <w:szCs w:val="24"/>
    </w:rPr>
  </w:style>
  <w:style w:type="paragraph" w:customStyle="1" w:styleId="49">
    <w:name w:val="xl64"/>
    <w:basedOn w:val="1"/>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50">
    <w:name w:val="xl74"/>
    <w:basedOn w:val="1"/>
    <w:uiPriority w:val="0"/>
    <w:pPr>
      <w:widowControl/>
      <w:shd w:val="clear" w:color="FFFFFF"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51">
    <w:name w:val="xl75"/>
    <w:basedOn w:val="1"/>
    <w:uiPriority w:val="0"/>
    <w:pPr>
      <w:widowControl/>
      <w:shd w:val="clear" w:color="FFFFFF" w:fill="FFFFFF"/>
      <w:spacing w:before="100" w:beforeAutospacing="1" w:after="100" w:afterAutospacing="1"/>
      <w:jc w:val="left"/>
    </w:pPr>
    <w:rPr>
      <w:rFonts w:ascii="宋体" w:hAnsi="宋体" w:cs="宋体"/>
      <w:color w:val="000000"/>
      <w:kern w:val="0"/>
      <w:sz w:val="24"/>
      <w:szCs w:val="24"/>
    </w:rPr>
  </w:style>
  <w:style w:type="paragraph" w:customStyle="1" w:styleId="52">
    <w:name w:val="xl65"/>
    <w:basedOn w:val="1"/>
    <w:uiPriority w:val="0"/>
    <w:pPr>
      <w:widowControl/>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53">
    <w:name w:val="_Style 52"/>
    <w:basedOn w:val="1"/>
    <w:next w:val="1"/>
    <w:uiPriority w:val="0"/>
    <w:pPr>
      <w:pBdr>
        <w:bottom w:val="single" w:color="auto" w:sz="6" w:space="1"/>
      </w:pBdr>
      <w:jc w:val="center"/>
    </w:pPr>
    <w:rPr>
      <w:rFonts w:ascii="Arial" w:eastAsia="宋体"/>
      <w:vanish/>
      <w:sz w:val="16"/>
    </w:rPr>
  </w:style>
  <w:style w:type="paragraph" w:customStyle="1" w:styleId="54">
    <w:name w:val="xl78"/>
    <w:basedOn w:val="1"/>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55">
    <w:name w:val="Normal_0"/>
    <w:qFormat/>
    <w:uiPriority w:val="0"/>
    <w:rPr>
      <w:rFonts w:ascii="Times New Roman" w:hAnsi="Times New Roman" w:eastAsia="Times New Roman" w:cs="Times New Roman"/>
      <w:sz w:val="24"/>
      <w:szCs w:val="24"/>
      <w:lang w:val="en-US" w:eastAsia="zh-CN" w:bidi="ar-SA"/>
    </w:rPr>
  </w:style>
  <w:style w:type="paragraph" w:customStyle="1" w:styleId="56">
    <w:name w:val="xl80"/>
    <w:basedOn w:val="1"/>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57">
    <w:name w:val="xl66"/>
    <w:basedOn w:val="1"/>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58">
    <w:name w:val="xl79"/>
    <w:basedOn w:val="1"/>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59">
    <w:name w:val="xl73"/>
    <w:basedOn w:val="1"/>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60">
    <w:name w:val="xl77"/>
    <w:basedOn w:val="1"/>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1">
    <w:name w:val="xl84"/>
    <w:basedOn w:val="1"/>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szCs w:val="24"/>
    </w:rPr>
  </w:style>
  <w:style w:type="paragraph" w:customStyle="1" w:styleId="62">
    <w:name w:val="xl68"/>
    <w:basedOn w:val="1"/>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color w:val="000000"/>
      <w:kern w:val="0"/>
      <w:sz w:val="24"/>
      <w:szCs w:val="24"/>
    </w:rPr>
  </w:style>
  <w:style w:type="paragraph" w:customStyle="1" w:styleId="63">
    <w:name w:val="xl85"/>
    <w:basedOn w:val="1"/>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color w:val="000000"/>
      <w:kern w:val="0"/>
      <w:sz w:val="24"/>
      <w:szCs w:val="24"/>
    </w:rPr>
  </w:style>
  <w:style w:type="paragraph" w:customStyle="1" w:styleId="64">
    <w:name w:val="xl83"/>
    <w:basedOn w:val="1"/>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5">
    <w:name w:val="xl71"/>
    <w:basedOn w:val="1"/>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66">
    <w:name w:val="xl63"/>
    <w:basedOn w:val="1"/>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7">
    <w:name w:val="样式1"/>
    <w:basedOn w:val="1"/>
    <w:uiPriority w:val="0"/>
    <w:pPr>
      <w:numPr>
        <w:ilvl w:val="0"/>
        <w:numId w:val="2"/>
      </w:numPr>
      <w:adjustRightInd w:val="0"/>
      <w:textAlignment w:val="baseline"/>
    </w:pPr>
    <w:rPr>
      <w:rFonts w:ascii="宋体" w:hAnsi="宋体"/>
      <w:kern w:val="0"/>
      <w:szCs w:val="21"/>
    </w:rPr>
  </w:style>
  <w:style w:type="paragraph" w:customStyle="1" w:styleId="68">
    <w:name w:val="xl72"/>
    <w:basedOn w:val="1"/>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69">
    <w:name w:val="Char"/>
    <w:basedOn w:val="1"/>
    <w:uiPriority w:val="0"/>
    <w:rPr>
      <w:rFonts w:ascii="Tahoma" w:hAnsi="Tahoma"/>
      <w:sz w:val="24"/>
      <w:szCs w:val="20"/>
    </w:rPr>
  </w:style>
  <w:style w:type="paragraph" w:customStyle="1" w:styleId="70">
    <w:name w:val="xl82"/>
    <w:basedOn w:val="1"/>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71">
    <w:name w:val="xl70"/>
    <w:basedOn w:val="1"/>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72">
    <w:name w:val="xl81"/>
    <w:basedOn w:val="1"/>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73">
    <w:name w:val="xl86"/>
    <w:basedOn w:val="1"/>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74">
    <w:name w:val="xl76"/>
    <w:basedOn w:val="1"/>
    <w:uiPriority w:val="0"/>
    <w:pPr>
      <w:widowControl/>
      <w:shd w:val="clear" w:color="FFFFFF" w:fill="FFFFFF"/>
      <w:spacing w:before="100" w:beforeAutospacing="1" w:after="100" w:afterAutospacing="1"/>
      <w:jc w:val="right"/>
    </w:pPr>
    <w:rPr>
      <w:rFonts w:ascii="宋体" w:hAnsi="宋体" w:cs="宋体"/>
      <w:color w:val="000000"/>
      <w:kern w:val="0"/>
      <w:sz w:val="24"/>
      <w:szCs w:val="24"/>
    </w:rPr>
  </w:style>
  <w:style w:type="paragraph" w:customStyle="1" w:styleId="75">
    <w:name w:val="_Style 74"/>
    <w:basedOn w:val="1"/>
    <w:next w:val="1"/>
    <w:uiPriority w:val="0"/>
    <w:pPr>
      <w:pBdr>
        <w:top w:val="single" w:color="auto" w:sz="6" w:space="1"/>
      </w:pBdr>
      <w:jc w:val="center"/>
    </w:pPr>
    <w:rPr>
      <w:rFonts w:ascii="Arial" w:eastAsia="宋体"/>
      <w:vanish/>
      <w:sz w:val="16"/>
    </w:rPr>
  </w:style>
  <w:style w:type="paragraph" w:customStyle="1" w:styleId="76">
    <w:name w:val="List Paragraph1"/>
    <w:basedOn w:val="1"/>
    <w:qFormat/>
    <w:uiPriority w:val="99"/>
    <w:pPr>
      <w:ind w:firstLine="420" w:firstLineChars="200"/>
    </w:pPr>
    <w:rPr>
      <w:rFonts w:ascii="Calibri" w:hAnsi="Calibri"/>
      <w:kern w:val="0"/>
      <w:sz w:val="20"/>
      <w:szCs w:val="20"/>
      <w:lang w:eastAsia="zh-TW"/>
    </w:rPr>
  </w:style>
  <w:style w:type="character" w:customStyle="1" w:styleId="77">
    <w:name w:val="NormalCharacter"/>
    <w:uiPriority w:val="0"/>
  </w:style>
  <w:style w:type="character" w:customStyle="1" w:styleId="78">
    <w:name w:val="font11"/>
    <w:basedOn w:val="17"/>
    <w:uiPriority w:val="0"/>
    <w:rPr>
      <w:rFonts w:hint="eastAsia" w:ascii="宋体" w:hAnsi="宋体" w:eastAsia="宋体" w:cs="宋体"/>
      <w:color w:val="000000"/>
      <w:sz w:val="18"/>
      <w:szCs w:val="18"/>
      <w:u w:val="none"/>
    </w:rPr>
  </w:style>
  <w:style w:type="character" w:customStyle="1" w:styleId="79">
    <w:name w:val="font21"/>
    <w:basedOn w:val="17"/>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9150</Words>
  <Characters>9680</Characters>
  <Lines>116</Lines>
  <Paragraphs>32</Paragraphs>
  <TotalTime>23</TotalTime>
  <ScaleCrop>false</ScaleCrop>
  <LinksUpToDate>false</LinksUpToDate>
  <CharactersWithSpaces>11126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2017-08-07T11:10:00Z</dcterms:created>
  <dc:creator>191001</dc:creator>
  <cp:lastModifiedBy>Administrator</cp:lastModifiedBy>
  <cp:lastPrinted>2024-07-08T07:26:00Z</cp:lastPrinted>
  <dcterms:modified xsi:type="dcterms:W3CDTF">2024-07-11T07:40:32Z</dcterms:modified>
  <dc:title>辽宁省政府采购项目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48D313D09639402FBCC1FBEE2F7F7DEB_13</vt:lpwstr>
  </property>
</Properties>
</file>